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C156" w14:textId="77777777" w:rsidR="00E70C38" w:rsidRPr="00D1691C" w:rsidRDefault="00E70C38">
      <w:pPr>
        <w:rPr>
          <w:color w:val="FF0000"/>
          <w:lang w:val="en-US"/>
        </w:rPr>
      </w:pPr>
    </w:p>
    <w:p w14:paraId="44AA4642" w14:textId="0F9410C3" w:rsidR="004E6642" w:rsidRPr="00B7291C" w:rsidRDefault="004E6642">
      <w:r w:rsidRPr="00D1691C">
        <w:rPr>
          <w:color w:val="FF0000"/>
        </w:rPr>
        <w:tab/>
      </w:r>
      <w:r w:rsidRPr="00D1691C">
        <w:rPr>
          <w:color w:val="FF0000"/>
        </w:rPr>
        <w:tab/>
      </w:r>
      <w:r w:rsidRPr="00D1691C">
        <w:rPr>
          <w:color w:val="FF0000"/>
        </w:rPr>
        <w:tab/>
      </w:r>
      <w:r w:rsidRPr="00D1691C">
        <w:rPr>
          <w:color w:val="FF0000"/>
        </w:rPr>
        <w:tab/>
      </w:r>
      <w:r w:rsidRPr="00B7291C">
        <w:t xml:space="preserve">                     PATVIRTINTA</w:t>
      </w:r>
    </w:p>
    <w:p w14:paraId="5356388D" w14:textId="76F70EB8" w:rsidR="004E6642" w:rsidRPr="00B7291C" w:rsidRDefault="004E6642">
      <w:r w:rsidRPr="00B7291C">
        <w:tab/>
      </w:r>
      <w:r w:rsidRPr="00B7291C">
        <w:tab/>
      </w:r>
      <w:r w:rsidRPr="00B7291C">
        <w:tab/>
      </w:r>
      <w:r w:rsidRPr="00B7291C">
        <w:tab/>
      </w:r>
      <w:r w:rsidRPr="00B7291C">
        <w:tab/>
        <w:t>Klaip</w:t>
      </w:r>
      <w:r w:rsidR="00986B25" w:rsidRPr="00B7291C">
        <w:t>ė</w:t>
      </w:r>
      <w:r w:rsidRPr="00B7291C">
        <w:t>dos Prano Mašioto</w:t>
      </w:r>
    </w:p>
    <w:p w14:paraId="2DC46C9D" w14:textId="77777777" w:rsidR="00060FE7" w:rsidRPr="00B7291C" w:rsidRDefault="004E6642">
      <w:r w:rsidRPr="00B7291C">
        <w:t xml:space="preserve"> </w:t>
      </w:r>
      <w:r w:rsidRPr="00B7291C">
        <w:tab/>
      </w:r>
      <w:r w:rsidRPr="00B7291C">
        <w:tab/>
      </w:r>
      <w:r w:rsidRPr="00B7291C">
        <w:tab/>
      </w:r>
      <w:r w:rsidRPr="00B7291C">
        <w:tab/>
      </w:r>
      <w:r w:rsidRPr="00B7291C">
        <w:tab/>
      </w:r>
      <w:r w:rsidR="00EE06D8" w:rsidRPr="00B7291C">
        <w:t>p</w:t>
      </w:r>
      <w:r w:rsidR="00060FE7" w:rsidRPr="00B7291C">
        <w:t xml:space="preserve">rogimnazijos </w:t>
      </w:r>
      <w:r w:rsidRPr="00B7291C">
        <w:t>direktoriaus</w:t>
      </w:r>
    </w:p>
    <w:p w14:paraId="63879262" w14:textId="6347E697" w:rsidR="004E6642" w:rsidRPr="00B7291C" w:rsidRDefault="004E6642" w:rsidP="00EE06D8">
      <w:pPr>
        <w:ind w:left="5184" w:firstLine="1296"/>
      </w:pPr>
      <w:r w:rsidRPr="00B7291C">
        <w:t>20</w:t>
      </w:r>
      <w:r w:rsidR="00C32C87" w:rsidRPr="00B7291C">
        <w:t>2</w:t>
      </w:r>
      <w:r w:rsidR="00B7291C" w:rsidRPr="00B7291C">
        <w:t>4</w:t>
      </w:r>
      <w:r w:rsidR="00070469" w:rsidRPr="00B7291C">
        <w:t>-01-</w:t>
      </w:r>
      <w:r w:rsidR="00631BE9">
        <w:t>05</w:t>
      </w:r>
      <w:r w:rsidR="00F55660" w:rsidRPr="00B7291C">
        <w:t xml:space="preserve">  </w:t>
      </w:r>
      <w:r w:rsidR="007C48C6" w:rsidRPr="00B7291C">
        <w:t xml:space="preserve">  </w:t>
      </w:r>
      <w:r w:rsidR="006C7356" w:rsidRPr="00B7291C">
        <w:t xml:space="preserve"> </w:t>
      </w:r>
      <w:r w:rsidRPr="00B7291C">
        <w:t xml:space="preserve">įsakymu Nr. </w:t>
      </w:r>
      <w:r w:rsidR="00222E36" w:rsidRPr="00B7291C">
        <w:t>V</w:t>
      </w:r>
      <w:r w:rsidR="00070469" w:rsidRPr="00B7291C">
        <w:t>-</w:t>
      </w:r>
      <w:r w:rsidR="00631BE9">
        <w:t>1</w:t>
      </w:r>
    </w:p>
    <w:p w14:paraId="6307A127" w14:textId="77777777" w:rsidR="004E6642" w:rsidRPr="00D1691C" w:rsidRDefault="004E6642">
      <w:pPr>
        <w:jc w:val="center"/>
        <w:rPr>
          <w:color w:val="FF0000"/>
        </w:rPr>
      </w:pPr>
    </w:p>
    <w:p w14:paraId="36BE300F" w14:textId="77777777" w:rsidR="004E6642" w:rsidRPr="00B7291C" w:rsidRDefault="004E6642" w:rsidP="005A2B21">
      <w:pPr>
        <w:jc w:val="center"/>
        <w:rPr>
          <w:b/>
        </w:rPr>
      </w:pPr>
      <w:r w:rsidRPr="00B7291C">
        <w:rPr>
          <w:b/>
        </w:rPr>
        <w:t>KLAIPĖDOS PRANO MAŠIOTO P</w:t>
      </w:r>
      <w:r w:rsidR="00793CC1" w:rsidRPr="00B7291C">
        <w:rPr>
          <w:b/>
        </w:rPr>
        <w:t>ROGIMNAZIJOS</w:t>
      </w:r>
    </w:p>
    <w:p w14:paraId="39466F97" w14:textId="18461B43" w:rsidR="004E6642" w:rsidRPr="00B7291C" w:rsidRDefault="005A2B21" w:rsidP="005A2B21">
      <w:pPr>
        <w:jc w:val="center"/>
        <w:rPr>
          <w:b/>
        </w:rPr>
      </w:pPr>
      <w:r w:rsidRPr="00B7291C">
        <w:rPr>
          <w:b/>
        </w:rPr>
        <w:t>20</w:t>
      </w:r>
      <w:r w:rsidR="00C32C87" w:rsidRPr="00B7291C">
        <w:rPr>
          <w:b/>
        </w:rPr>
        <w:t>2</w:t>
      </w:r>
      <w:r w:rsidR="00B7291C" w:rsidRPr="00B7291C">
        <w:rPr>
          <w:b/>
        </w:rPr>
        <w:t>4</w:t>
      </w:r>
      <w:r w:rsidR="006C7356" w:rsidRPr="00B7291C">
        <w:rPr>
          <w:b/>
        </w:rPr>
        <w:t xml:space="preserve"> M. </w:t>
      </w:r>
      <w:r w:rsidR="004E6642" w:rsidRPr="00B7291C">
        <w:rPr>
          <w:b/>
        </w:rPr>
        <w:t>BIBLIOTEK</w:t>
      </w:r>
      <w:r w:rsidRPr="00B7291C">
        <w:rPr>
          <w:b/>
        </w:rPr>
        <w:t>OS VEIKLOS P</w:t>
      </w:r>
      <w:r w:rsidR="00D46398" w:rsidRPr="00B7291C">
        <w:rPr>
          <w:b/>
        </w:rPr>
        <w:t>LANAS</w:t>
      </w:r>
    </w:p>
    <w:p w14:paraId="5E33B9E9" w14:textId="77777777" w:rsidR="004E6642" w:rsidRPr="00B7291C" w:rsidRDefault="004E6642">
      <w:pPr>
        <w:jc w:val="center"/>
      </w:pPr>
    </w:p>
    <w:p w14:paraId="0170197B" w14:textId="77777777" w:rsidR="003C2338" w:rsidRPr="00B7291C" w:rsidRDefault="003C2338" w:rsidP="003C2338">
      <w:pPr>
        <w:jc w:val="center"/>
        <w:rPr>
          <w:b/>
          <w:caps/>
        </w:rPr>
      </w:pPr>
      <w:r w:rsidRPr="00B7291C">
        <w:rPr>
          <w:b/>
          <w:caps/>
        </w:rPr>
        <w:t>I. bendrosios nuostatos</w:t>
      </w:r>
    </w:p>
    <w:p w14:paraId="448E447F" w14:textId="77777777" w:rsidR="004E6642" w:rsidRPr="00D1691C" w:rsidRDefault="004E6642">
      <w:pPr>
        <w:rPr>
          <w:color w:val="FF0000"/>
        </w:rPr>
      </w:pPr>
    </w:p>
    <w:p w14:paraId="20E69A8D" w14:textId="77777777" w:rsidR="004E6642" w:rsidRPr="00B7291C" w:rsidRDefault="00A647D6" w:rsidP="006C7356">
      <w:pPr>
        <w:ind w:firstLine="1296"/>
        <w:jc w:val="both"/>
      </w:pPr>
      <w:r w:rsidRPr="00B7291C">
        <w:t xml:space="preserve">Biblioteka savo veiklą grindžia </w:t>
      </w:r>
      <w:r w:rsidR="004E6642" w:rsidRPr="00B7291C">
        <w:t xml:space="preserve"> Lietuvos Respublikos Konstitucija, LR bibliotekų įstatymu, bibliotekos bendraisiais nuostatais ir taisyklėmis, bibliotek</w:t>
      </w:r>
      <w:r w:rsidR="00227D62" w:rsidRPr="00B7291C">
        <w:t>ininkes</w:t>
      </w:r>
      <w:r w:rsidR="004E6642" w:rsidRPr="00B7291C">
        <w:t xml:space="preserve"> pareiginiais nuostatais, LR švietimo ir mokslo bei kultūros ministerijų įsakymais, kitais teisės aktais.</w:t>
      </w:r>
    </w:p>
    <w:p w14:paraId="49C3CD11" w14:textId="77777777" w:rsidR="003C2338" w:rsidRPr="00D1691C" w:rsidRDefault="003C2338" w:rsidP="003C2338">
      <w:pPr>
        <w:jc w:val="center"/>
        <w:rPr>
          <w:b/>
          <w:caps/>
          <w:color w:val="FF0000"/>
        </w:rPr>
      </w:pPr>
    </w:p>
    <w:p w14:paraId="779EE7B4" w14:textId="487F9F36" w:rsidR="003C2338" w:rsidRPr="00B7291C" w:rsidRDefault="003C2338" w:rsidP="003C2338">
      <w:pPr>
        <w:jc w:val="center"/>
        <w:rPr>
          <w:b/>
          <w:caps/>
        </w:rPr>
      </w:pPr>
      <w:r w:rsidRPr="00B7291C">
        <w:rPr>
          <w:b/>
          <w:caps/>
        </w:rPr>
        <w:t>II. 20</w:t>
      </w:r>
      <w:r w:rsidR="008C6426" w:rsidRPr="00B7291C">
        <w:rPr>
          <w:b/>
          <w:caps/>
        </w:rPr>
        <w:t>2</w:t>
      </w:r>
      <w:r w:rsidR="00B7291C" w:rsidRPr="00B7291C">
        <w:rPr>
          <w:b/>
          <w:caps/>
        </w:rPr>
        <w:t>3</w:t>
      </w:r>
      <w:r w:rsidRPr="00B7291C">
        <w:rPr>
          <w:b/>
          <w:caps/>
        </w:rPr>
        <w:t xml:space="preserve"> metų plano įgyvendinimo analizė</w:t>
      </w:r>
    </w:p>
    <w:p w14:paraId="262BDF20" w14:textId="77777777" w:rsidR="00F96CF0" w:rsidRPr="00D1691C" w:rsidRDefault="00F96CF0" w:rsidP="00865FC8">
      <w:pPr>
        <w:autoSpaceDE w:val="0"/>
        <w:autoSpaceDN w:val="0"/>
        <w:adjustRightInd w:val="0"/>
        <w:ind w:left="360" w:firstLine="720"/>
        <w:jc w:val="both"/>
        <w:rPr>
          <w:bCs/>
          <w:color w:val="FF0000"/>
        </w:rPr>
      </w:pPr>
    </w:p>
    <w:p w14:paraId="34B934A3" w14:textId="371723C8" w:rsidR="003901FC" w:rsidRDefault="00BE29C9" w:rsidP="00213348">
      <w:pPr>
        <w:autoSpaceDE w:val="0"/>
        <w:autoSpaceDN w:val="0"/>
        <w:adjustRightInd w:val="0"/>
        <w:ind w:firstLine="1296"/>
        <w:jc w:val="both"/>
        <w:rPr>
          <w:bCs/>
        </w:rPr>
      </w:pPr>
      <w:r w:rsidRPr="00284F7B">
        <w:rPr>
          <w:bCs/>
        </w:rPr>
        <w:t>202</w:t>
      </w:r>
      <w:r w:rsidR="00284F7B" w:rsidRPr="00284F7B">
        <w:rPr>
          <w:bCs/>
        </w:rPr>
        <w:t>3</w:t>
      </w:r>
      <w:r w:rsidR="00F96CF0" w:rsidRPr="00284F7B">
        <w:rPr>
          <w:bCs/>
        </w:rPr>
        <w:t xml:space="preserve"> m</w:t>
      </w:r>
      <w:r w:rsidRPr="00284F7B">
        <w:rPr>
          <w:bCs/>
        </w:rPr>
        <w:t>etais</w:t>
      </w:r>
      <w:r w:rsidR="00F96CF0" w:rsidRPr="00284F7B">
        <w:rPr>
          <w:bCs/>
        </w:rPr>
        <w:t xml:space="preserve"> bibliotekos fondas pasipildė </w:t>
      </w:r>
      <w:r w:rsidR="00CE0C52" w:rsidRPr="00CE0C52">
        <w:rPr>
          <w:bCs/>
        </w:rPr>
        <w:t>96</w:t>
      </w:r>
      <w:r w:rsidR="00F96CF0" w:rsidRPr="00CE0C52">
        <w:rPr>
          <w:bCs/>
        </w:rPr>
        <w:t xml:space="preserve"> </w:t>
      </w:r>
      <w:r w:rsidR="00F96CF0" w:rsidRPr="00284F7B">
        <w:rPr>
          <w:bCs/>
        </w:rPr>
        <w:t>vnt. grožinės literatūros knygų (</w:t>
      </w:r>
      <w:r w:rsidR="002250C5" w:rsidRPr="00284F7B">
        <w:rPr>
          <w:bCs/>
        </w:rPr>
        <w:t xml:space="preserve"> </w:t>
      </w:r>
      <w:r w:rsidR="00CE0C52" w:rsidRPr="00CE0C52">
        <w:rPr>
          <w:bCs/>
        </w:rPr>
        <w:t>78</w:t>
      </w:r>
      <w:r w:rsidR="00AC3DD2" w:rsidRPr="00D1691C">
        <w:rPr>
          <w:bCs/>
          <w:color w:val="FF0000"/>
        </w:rPr>
        <w:t xml:space="preserve"> </w:t>
      </w:r>
      <w:r w:rsidR="00F96CF0" w:rsidRPr="00284F7B">
        <w:rPr>
          <w:bCs/>
        </w:rPr>
        <w:t>nauj</w:t>
      </w:r>
      <w:r w:rsidR="00C430E8" w:rsidRPr="00284F7B">
        <w:rPr>
          <w:bCs/>
        </w:rPr>
        <w:t>ų</w:t>
      </w:r>
      <w:r w:rsidR="00F96CF0" w:rsidRPr="00284F7B">
        <w:rPr>
          <w:bCs/>
        </w:rPr>
        <w:t xml:space="preserve"> pavadinim</w:t>
      </w:r>
      <w:r w:rsidR="00C430E8" w:rsidRPr="00284F7B">
        <w:rPr>
          <w:bCs/>
        </w:rPr>
        <w:t>ų</w:t>
      </w:r>
      <w:r w:rsidR="006C7356" w:rsidRPr="00284F7B">
        <w:rPr>
          <w:bCs/>
        </w:rPr>
        <w:t>)</w:t>
      </w:r>
      <w:r w:rsidRPr="00284F7B">
        <w:rPr>
          <w:bCs/>
        </w:rPr>
        <w:t xml:space="preserve"> už </w:t>
      </w:r>
      <w:r w:rsidR="00CE0C52" w:rsidRPr="00CE0C52">
        <w:rPr>
          <w:bCs/>
        </w:rPr>
        <w:t>548</w:t>
      </w:r>
      <w:r w:rsidR="009172F9" w:rsidRPr="00CE0C52">
        <w:rPr>
          <w:bCs/>
        </w:rPr>
        <w:t>,</w:t>
      </w:r>
      <w:r w:rsidR="00CE0C52" w:rsidRPr="00CE0C52">
        <w:rPr>
          <w:bCs/>
        </w:rPr>
        <w:t>12</w:t>
      </w:r>
      <w:r w:rsidRPr="00CE0C52">
        <w:rPr>
          <w:bCs/>
        </w:rPr>
        <w:t xml:space="preserve"> </w:t>
      </w:r>
      <w:r w:rsidRPr="00284F7B">
        <w:rPr>
          <w:bCs/>
        </w:rPr>
        <w:t>Eur</w:t>
      </w:r>
      <w:r w:rsidR="006C7356" w:rsidRPr="00284F7B">
        <w:rPr>
          <w:bCs/>
        </w:rPr>
        <w:t>.</w:t>
      </w:r>
      <w:r w:rsidR="00884814" w:rsidRPr="00284F7B">
        <w:rPr>
          <w:bCs/>
        </w:rPr>
        <w:t xml:space="preserve"> Iš jų nupirkt</w:t>
      </w:r>
      <w:r w:rsidR="009172F9" w:rsidRPr="00284F7B">
        <w:rPr>
          <w:bCs/>
        </w:rPr>
        <w:t>os iš krepšelio lėšų -</w:t>
      </w:r>
      <w:r w:rsidR="00884814" w:rsidRPr="00284F7B">
        <w:rPr>
          <w:bCs/>
        </w:rPr>
        <w:t xml:space="preserve"> </w:t>
      </w:r>
      <w:r w:rsidR="00CE0C52" w:rsidRPr="00CE0C52">
        <w:rPr>
          <w:bCs/>
        </w:rPr>
        <w:t>21</w:t>
      </w:r>
      <w:r w:rsidR="00884814" w:rsidRPr="00D1691C">
        <w:rPr>
          <w:bCs/>
          <w:color w:val="FF0000"/>
        </w:rPr>
        <w:t xml:space="preserve"> </w:t>
      </w:r>
      <w:r w:rsidR="00884814" w:rsidRPr="00284F7B">
        <w:rPr>
          <w:bCs/>
        </w:rPr>
        <w:t xml:space="preserve">vienetai už </w:t>
      </w:r>
      <w:r w:rsidR="00CE0C52" w:rsidRPr="00CE0C52">
        <w:rPr>
          <w:bCs/>
        </w:rPr>
        <w:t>301,82</w:t>
      </w:r>
      <w:r w:rsidR="009172F9" w:rsidRPr="00CE0C52">
        <w:rPr>
          <w:bCs/>
        </w:rPr>
        <w:t xml:space="preserve"> </w:t>
      </w:r>
      <w:r w:rsidR="009172F9" w:rsidRPr="00284F7B">
        <w:rPr>
          <w:bCs/>
        </w:rPr>
        <w:t>Eur.</w:t>
      </w:r>
      <w:r w:rsidR="00884814" w:rsidRPr="00284F7B">
        <w:rPr>
          <w:bCs/>
        </w:rPr>
        <w:t xml:space="preserve"> </w:t>
      </w:r>
      <w:r w:rsidR="009172F9" w:rsidRPr="00284F7B">
        <w:rPr>
          <w:bCs/>
        </w:rPr>
        <w:t xml:space="preserve">ir </w:t>
      </w:r>
      <w:r w:rsidR="00884814" w:rsidRPr="00284F7B">
        <w:rPr>
          <w:bCs/>
        </w:rPr>
        <w:t>skaitytojų dovanot</w:t>
      </w:r>
      <w:r w:rsidR="009172F9" w:rsidRPr="00284F7B">
        <w:rPr>
          <w:bCs/>
        </w:rPr>
        <w:t>os -</w:t>
      </w:r>
      <w:r w:rsidR="00884814" w:rsidRPr="00284F7B">
        <w:rPr>
          <w:bCs/>
        </w:rPr>
        <w:t xml:space="preserve"> </w:t>
      </w:r>
      <w:r w:rsidR="009A01C6" w:rsidRPr="00FC714D">
        <w:rPr>
          <w:bCs/>
        </w:rPr>
        <w:t>44</w:t>
      </w:r>
      <w:r w:rsidR="009172F9" w:rsidRPr="00D1691C">
        <w:rPr>
          <w:bCs/>
          <w:color w:val="FF0000"/>
        </w:rPr>
        <w:t xml:space="preserve"> </w:t>
      </w:r>
      <w:r w:rsidR="00884814" w:rsidRPr="00284F7B">
        <w:rPr>
          <w:bCs/>
        </w:rPr>
        <w:t>vieneta</w:t>
      </w:r>
      <w:r w:rsidR="009172F9" w:rsidRPr="00284F7B">
        <w:rPr>
          <w:bCs/>
        </w:rPr>
        <w:t>i</w:t>
      </w:r>
      <w:r w:rsidR="00884814" w:rsidRPr="00284F7B">
        <w:rPr>
          <w:bCs/>
        </w:rPr>
        <w:t xml:space="preserve"> už </w:t>
      </w:r>
      <w:r w:rsidR="00444BEA" w:rsidRPr="00444BEA">
        <w:rPr>
          <w:bCs/>
        </w:rPr>
        <w:t>1</w:t>
      </w:r>
      <w:r w:rsidR="009A01C6">
        <w:rPr>
          <w:bCs/>
        </w:rPr>
        <w:t>80</w:t>
      </w:r>
      <w:r w:rsidR="00444BEA" w:rsidRPr="00444BEA">
        <w:rPr>
          <w:bCs/>
        </w:rPr>
        <w:t>,</w:t>
      </w:r>
      <w:r w:rsidR="009A01C6">
        <w:rPr>
          <w:bCs/>
        </w:rPr>
        <w:t>0</w:t>
      </w:r>
      <w:r w:rsidR="00444BEA" w:rsidRPr="00444BEA">
        <w:rPr>
          <w:bCs/>
        </w:rPr>
        <w:t>0</w:t>
      </w:r>
      <w:r w:rsidR="00884814" w:rsidRPr="00444BEA">
        <w:rPr>
          <w:bCs/>
        </w:rPr>
        <w:t xml:space="preserve"> </w:t>
      </w:r>
      <w:r w:rsidR="00884814" w:rsidRPr="00284F7B">
        <w:rPr>
          <w:bCs/>
        </w:rPr>
        <w:t xml:space="preserve">Eur. </w:t>
      </w:r>
      <w:r w:rsidR="00F96CF0" w:rsidRPr="00284F7B">
        <w:rPr>
          <w:bCs/>
        </w:rPr>
        <w:t xml:space="preserve"> </w:t>
      </w:r>
    </w:p>
    <w:p w14:paraId="7C1B967A" w14:textId="3DC44BA2" w:rsidR="00F96CF0" w:rsidRDefault="00F96CF0" w:rsidP="00631BE9">
      <w:pPr>
        <w:ind w:firstLine="1296"/>
        <w:jc w:val="both"/>
        <w:rPr>
          <w:color w:val="000000" w:themeColor="text1"/>
        </w:rPr>
      </w:pPr>
      <w:r w:rsidRPr="00284F7B">
        <w:rPr>
          <w:bCs/>
        </w:rPr>
        <w:t>20</w:t>
      </w:r>
      <w:r w:rsidR="00BE29C9" w:rsidRPr="00284F7B">
        <w:rPr>
          <w:bCs/>
        </w:rPr>
        <w:t>2</w:t>
      </w:r>
      <w:r w:rsidR="003901FC" w:rsidRPr="003901FC">
        <w:rPr>
          <w:bCs/>
        </w:rPr>
        <w:t>3</w:t>
      </w:r>
      <w:r w:rsidRPr="00284F7B">
        <w:rPr>
          <w:bCs/>
        </w:rPr>
        <w:t xml:space="preserve"> m</w:t>
      </w:r>
      <w:r w:rsidR="00BE29C9" w:rsidRPr="00284F7B">
        <w:rPr>
          <w:bCs/>
        </w:rPr>
        <w:t>etais</w:t>
      </w:r>
      <w:r w:rsidRPr="00284F7B">
        <w:rPr>
          <w:bCs/>
        </w:rPr>
        <w:t xml:space="preserve"> </w:t>
      </w:r>
      <w:r w:rsidR="003901FC">
        <w:rPr>
          <w:bCs/>
        </w:rPr>
        <w:t>iš krepšelio lėšų nupirkta</w:t>
      </w:r>
      <w:r w:rsidR="00787F21" w:rsidRPr="00444BEA">
        <w:rPr>
          <w:bCs/>
        </w:rPr>
        <w:t xml:space="preserve"> </w:t>
      </w:r>
      <w:r w:rsidR="00444BEA" w:rsidRPr="00444BEA">
        <w:rPr>
          <w:bCs/>
        </w:rPr>
        <w:t>638</w:t>
      </w:r>
      <w:r w:rsidRPr="00444BEA">
        <w:rPr>
          <w:bCs/>
        </w:rPr>
        <w:t xml:space="preserve"> </w:t>
      </w:r>
      <w:r w:rsidRPr="00284F7B">
        <w:rPr>
          <w:bCs/>
        </w:rPr>
        <w:t xml:space="preserve">vnt. vadovėlių už </w:t>
      </w:r>
      <w:r w:rsidR="00BE29C9" w:rsidRPr="00284F7B">
        <w:rPr>
          <w:bCs/>
        </w:rPr>
        <w:t xml:space="preserve"> </w:t>
      </w:r>
      <w:r w:rsidR="00444BEA" w:rsidRPr="00444BEA">
        <w:rPr>
          <w:bCs/>
        </w:rPr>
        <w:t>9722,83</w:t>
      </w:r>
      <w:r w:rsidR="00444BEA">
        <w:rPr>
          <w:bCs/>
        </w:rPr>
        <w:t xml:space="preserve"> </w:t>
      </w:r>
      <w:r w:rsidR="00644547" w:rsidRPr="00284F7B">
        <w:rPr>
          <w:bCs/>
        </w:rPr>
        <w:t>Eur</w:t>
      </w:r>
      <w:r w:rsidRPr="00284F7B">
        <w:rPr>
          <w:bCs/>
        </w:rPr>
        <w:t>.</w:t>
      </w:r>
      <w:r w:rsidRPr="00D1691C">
        <w:rPr>
          <w:bCs/>
          <w:color w:val="FF0000"/>
        </w:rPr>
        <w:t xml:space="preserve"> </w:t>
      </w:r>
      <w:r w:rsidR="009F5CF7" w:rsidRPr="003901FC">
        <w:rPr>
          <w:bCs/>
          <w:color w:val="000000" w:themeColor="text1"/>
        </w:rPr>
        <w:t>Progimnazija dalyvavo projekte</w:t>
      </w:r>
      <w:r w:rsidR="00476293" w:rsidRPr="003901FC">
        <w:rPr>
          <w:bCs/>
          <w:color w:val="000000" w:themeColor="text1"/>
        </w:rPr>
        <w:t xml:space="preserve"> </w:t>
      </w:r>
      <w:r w:rsidR="003901FC" w:rsidRPr="003901FC">
        <w:rPr>
          <w:bCs/>
          <w:color w:val="000000" w:themeColor="text1"/>
        </w:rPr>
        <w:t>Nacionalinės švietimo agentūros įgyvendin</w:t>
      </w:r>
      <w:r w:rsidR="00EE2E05">
        <w:rPr>
          <w:bCs/>
          <w:color w:val="000000" w:themeColor="text1"/>
        </w:rPr>
        <w:t>a</w:t>
      </w:r>
      <w:r w:rsidR="003901FC" w:rsidRPr="003901FC">
        <w:rPr>
          <w:bCs/>
          <w:color w:val="000000" w:themeColor="text1"/>
        </w:rPr>
        <w:t>mame ESF projekte „Skaitmeninio ugdymo turinio kūrimas ir diegimas“ (Nr. 09.2.1-ESFA-V-726-03-0001).</w:t>
      </w:r>
      <w:r w:rsidR="00444BEA">
        <w:rPr>
          <w:bCs/>
          <w:color w:val="000000" w:themeColor="text1"/>
        </w:rPr>
        <w:t xml:space="preserve"> V</w:t>
      </w:r>
      <w:r w:rsidR="00110279" w:rsidRPr="003901FC">
        <w:rPr>
          <w:color w:val="000000" w:themeColor="text1"/>
        </w:rPr>
        <w:t>adovėlia</w:t>
      </w:r>
      <w:r w:rsidR="003901FC" w:rsidRPr="003901FC">
        <w:rPr>
          <w:color w:val="000000" w:themeColor="text1"/>
        </w:rPr>
        <w:t xml:space="preserve">ms </w:t>
      </w:r>
      <w:r w:rsidR="00110279" w:rsidRPr="003901FC">
        <w:rPr>
          <w:color w:val="000000" w:themeColor="text1"/>
        </w:rPr>
        <w:t>pi</w:t>
      </w:r>
      <w:r w:rsidR="003901FC" w:rsidRPr="003901FC">
        <w:rPr>
          <w:color w:val="000000" w:themeColor="text1"/>
        </w:rPr>
        <w:t xml:space="preserve">rkti </w:t>
      </w:r>
      <w:r w:rsidR="003901FC">
        <w:rPr>
          <w:color w:val="000000" w:themeColor="text1"/>
        </w:rPr>
        <w:t>1</w:t>
      </w:r>
      <w:r w:rsidR="003901FC" w:rsidRPr="003901FC">
        <w:rPr>
          <w:color w:val="000000" w:themeColor="text1"/>
        </w:rPr>
        <w:t xml:space="preserve">-me etape gauta </w:t>
      </w:r>
      <w:r w:rsidR="00444BEA" w:rsidRPr="00444BEA">
        <w:rPr>
          <w:color w:val="000000"/>
        </w:rPr>
        <w:t>14 481,66</w:t>
      </w:r>
      <w:r w:rsidR="00444BE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901FC" w:rsidRPr="00444BEA">
        <w:t xml:space="preserve">Eur. </w:t>
      </w:r>
      <w:r w:rsidR="00444BEA" w:rsidRPr="00444BEA">
        <w:t xml:space="preserve">Nupirkta 930 vnt. vadovėlių už </w:t>
      </w:r>
      <w:r w:rsidR="00444BEA" w:rsidRPr="00444BEA">
        <w:rPr>
          <w:color w:val="000000"/>
        </w:rPr>
        <w:t>13 851,42</w:t>
      </w:r>
      <w:r w:rsidR="00444BEA">
        <w:rPr>
          <w:color w:val="000000"/>
        </w:rPr>
        <w:t xml:space="preserve"> Eur. Kitiems metams perkeltas sutaupytas likutis </w:t>
      </w:r>
      <w:r w:rsidR="00444BEA" w:rsidRPr="00444BEA">
        <w:rPr>
          <w:color w:val="000000"/>
        </w:rPr>
        <w:t>629,71 Eur.</w:t>
      </w:r>
      <w:r w:rsidR="00444BEA">
        <w:rPr>
          <w:color w:val="FF0000"/>
        </w:rPr>
        <w:t xml:space="preserve"> </w:t>
      </w:r>
      <w:r w:rsidR="003901FC" w:rsidRPr="003901FC">
        <w:rPr>
          <w:color w:val="000000" w:themeColor="text1"/>
        </w:rPr>
        <w:t>2 etape</w:t>
      </w:r>
      <w:r w:rsidR="00444BEA">
        <w:rPr>
          <w:color w:val="000000" w:themeColor="text1"/>
        </w:rPr>
        <w:t>,</w:t>
      </w:r>
      <w:r w:rsidR="003901FC" w:rsidRPr="003901FC">
        <w:rPr>
          <w:color w:val="000000" w:themeColor="text1"/>
        </w:rPr>
        <w:t xml:space="preserve"> papildomai iš Švietimo, mokslo ir sporto ministerijos</w:t>
      </w:r>
      <w:r w:rsidR="00444BEA">
        <w:rPr>
          <w:color w:val="000000" w:themeColor="text1"/>
        </w:rPr>
        <w:t>,</w:t>
      </w:r>
      <w:r w:rsidR="003901FC" w:rsidRPr="003901FC">
        <w:rPr>
          <w:color w:val="000000" w:themeColor="text1"/>
        </w:rPr>
        <w:t xml:space="preserve"> gauta </w:t>
      </w:r>
      <w:r w:rsidR="003901FC">
        <w:rPr>
          <w:color w:val="FF0000"/>
        </w:rPr>
        <w:t xml:space="preserve"> </w:t>
      </w:r>
      <w:r w:rsidR="003F1CBF" w:rsidRPr="003F1CBF">
        <w:t>9166,60</w:t>
      </w:r>
      <w:r w:rsidR="003901FC" w:rsidRPr="003F1CBF">
        <w:t xml:space="preserve"> Eu</w:t>
      </w:r>
      <w:r w:rsidR="003901FC" w:rsidRPr="00631BE9">
        <w:rPr>
          <w:color w:val="000000" w:themeColor="text1"/>
        </w:rPr>
        <w:t xml:space="preserve">r. </w:t>
      </w:r>
      <w:r w:rsidR="00631BE9" w:rsidRPr="00631BE9">
        <w:rPr>
          <w:color w:val="000000" w:themeColor="text1"/>
        </w:rPr>
        <w:t xml:space="preserve">ir </w:t>
      </w:r>
      <w:r w:rsidR="003901FC" w:rsidRPr="003901FC">
        <w:rPr>
          <w:color w:val="000000" w:themeColor="text1"/>
        </w:rPr>
        <w:t>nupirkt</w:t>
      </w:r>
      <w:r w:rsidR="00631BE9">
        <w:rPr>
          <w:color w:val="000000" w:themeColor="text1"/>
        </w:rPr>
        <w:t>a</w:t>
      </w:r>
      <w:r w:rsidR="003901FC" w:rsidRPr="003901FC">
        <w:rPr>
          <w:color w:val="000000" w:themeColor="text1"/>
        </w:rPr>
        <w:t xml:space="preserve"> </w:t>
      </w:r>
      <w:r w:rsidR="003F1CBF">
        <w:rPr>
          <w:color w:val="000000" w:themeColor="text1"/>
        </w:rPr>
        <w:t xml:space="preserve">624 vnt. </w:t>
      </w:r>
      <w:r w:rsidR="003901FC" w:rsidRPr="003901FC">
        <w:rPr>
          <w:color w:val="000000" w:themeColor="text1"/>
        </w:rPr>
        <w:t>vadovėli</w:t>
      </w:r>
      <w:r w:rsidR="003F1CBF">
        <w:rPr>
          <w:color w:val="000000" w:themeColor="text1"/>
        </w:rPr>
        <w:t>ų</w:t>
      </w:r>
      <w:r w:rsidR="003901FC" w:rsidRPr="003901FC">
        <w:rPr>
          <w:color w:val="000000" w:themeColor="text1"/>
        </w:rPr>
        <w:t xml:space="preserve"> darbui pagal atnaujintas ugdymo programas. </w:t>
      </w:r>
      <w:r w:rsidR="00631BE9" w:rsidRPr="003901FC">
        <w:rPr>
          <w:color w:val="000000" w:themeColor="text1"/>
        </w:rPr>
        <w:t xml:space="preserve">Lėšos sėkmingai įsisavintos, </w:t>
      </w:r>
      <w:r w:rsidR="00631BE9">
        <w:rPr>
          <w:color w:val="000000" w:themeColor="text1"/>
        </w:rPr>
        <w:t>p</w:t>
      </w:r>
      <w:r w:rsidR="003901FC" w:rsidRPr="003901FC">
        <w:rPr>
          <w:color w:val="000000" w:themeColor="text1"/>
        </w:rPr>
        <w:t>aruoštos ataskaitos ir atsiskaityta už panaudotas lėšas.</w:t>
      </w:r>
    </w:p>
    <w:p w14:paraId="3CDCE39C" w14:textId="1A355C4B" w:rsidR="003901FC" w:rsidRPr="003901FC" w:rsidRDefault="003901FC" w:rsidP="00213348">
      <w:pPr>
        <w:autoSpaceDE w:val="0"/>
        <w:autoSpaceDN w:val="0"/>
        <w:adjustRightInd w:val="0"/>
        <w:ind w:firstLine="1296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Iš viso nupirkta </w:t>
      </w:r>
      <w:r w:rsidR="003F1CBF" w:rsidRPr="003F1CBF">
        <w:t>2192</w:t>
      </w:r>
      <w:r w:rsidRPr="003901FC">
        <w:rPr>
          <w:color w:val="FF0000"/>
        </w:rPr>
        <w:t xml:space="preserve"> </w:t>
      </w:r>
      <w:r>
        <w:rPr>
          <w:color w:val="000000" w:themeColor="text1"/>
        </w:rPr>
        <w:t xml:space="preserve">vnt. už </w:t>
      </w:r>
      <w:r w:rsidR="003F1CBF" w:rsidRPr="003F1CBF">
        <w:rPr>
          <w:color w:val="000000" w:themeColor="text1"/>
        </w:rPr>
        <w:t>32 740,85</w:t>
      </w:r>
      <w:r>
        <w:rPr>
          <w:color w:val="000000" w:themeColor="text1"/>
        </w:rPr>
        <w:t xml:space="preserve"> Eur.</w:t>
      </w:r>
    </w:p>
    <w:p w14:paraId="54B167B2" w14:textId="50750570" w:rsidR="00F96CF0" w:rsidRPr="00D1691C" w:rsidRDefault="006F238E" w:rsidP="003C2338">
      <w:pPr>
        <w:autoSpaceDE w:val="0"/>
        <w:autoSpaceDN w:val="0"/>
        <w:adjustRightInd w:val="0"/>
        <w:ind w:firstLine="1296"/>
        <w:jc w:val="both"/>
        <w:rPr>
          <w:bCs/>
          <w:color w:val="FF0000"/>
        </w:rPr>
      </w:pPr>
      <w:r w:rsidRPr="00284F7B">
        <w:rPr>
          <w:bCs/>
        </w:rPr>
        <w:t>20</w:t>
      </w:r>
      <w:r w:rsidR="00BE29C9" w:rsidRPr="00284F7B">
        <w:rPr>
          <w:bCs/>
        </w:rPr>
        <w:t>2</w:t>
      </w:r>
      <w:r w:rsidR="00284F7B" w:rsidRPr="00284F7B">
        <w:rPr>
          <w:bCs/>
        </w:rPr>
        <w:t>3</w:t>
      </w:r>
      <w:r w:rsidRPr="00284F7B">
        <w:rPr>
          <w:bCs/>
        </w:rPr>
        <w:t xml:space="preserve"> metais</w:t>
      </w:r>
      <w:r w:rsidR="00F96CF0" w:rsidRPr="00284F7B">
        <w:rPr>
          <w:bCs/>
        </w:rPr>
        <w:t xml:space="preserve"> bibliotekoje </w:t>
      </w:r>
      <w:r w:rsidR="0084452D" w:rsidRPr="00284F7B">
        <w:rPr>
          <w:bCs/>
        </w:rPr>
        <w:t>buvo</w:t>
      </w:r>
      <w:r w:rsidR="00F96CF0" w:rsidRPr="00284F7B">
        <w:rPr>
          <w:bCs/>
        </w:rPr>
        <w:t xml:space="preserve"> </w:t>
      </w:r>
      <w:r w:rsidR="005851E4" w:rsidRPr="005851E4">
        <w:rPr>
          <w:bCs/>
          <w:color w:val="000000" w:themeColor="text1"/>
        </w:rPr>
        <w:t>354</w:t>
      </w:r>
      <w:r w:rsidR="0030477C" w:rsidRPr="00D1691C">
        <w:rPr>
          <w:bCs/>
          <w:color w:val="FF0000"/>
        </w:rPr>
        <w:t xml:space="preserve"> </w:t>
      </w:r>
      <w:r w:rsidR="0084452D" w:rsidRPr="00284F7B">
        <w:rPr>
          <w:bCs/>
        </w:rPr>
        <w:t xml:space="preserve">registruotas </w:t>
      </w:r>
      <w:r w:rsidR="0030477C" w:rsidRPr="00284F7B">
        <w:rPr>
          <w:bCs/>
        </w:rPr>
        <w:t>skaitytoj</w:t>
      </w:r>
      <w:r w:rsidR="0084452D" w:rsidRPr="00284F7B">
        <w:rPr>
          <w:bCs/>
        </w:rPr>
        <w:t>as</w:t>
      </w:r>
      <w:r w:rsidR="00F96CF0" w:rsidRPr="00284F7B">
        <w:rPr>
          <w:bCs/>
        </w:rPr>
        <w:t>. 20</w:t>
      </w:r>
      <w:r w:rsidR="003545D7" w:rsidRPr="00284F7B">
        <w:rPr>
          <w:bCs/>
        </w:rPr>
        <w:t>2</w:t>
      </w:r>
      <w:r w:rsidR="00284F7B" w:rsidRPr="00284F7B">
        <w:rPr>
          <w:bCs/>
        </w:rPr>
        <w:t>3</w:t>
      </w:r>
      <w:r w:rsidR="00F96CF0" w:rsidRPr="00284F7B">
        <w:rPr>
          <w:bCs/>
        </w:rPr>
        <w:t xml:space="preserve"> m. bibliotekoje</w:t>
      </w:r>
      <w:r w:rsidR="00C430E8" w:rsidRPr="00284F7B">
        <w:rPr>
          <w:bCs/>
        </w:rPr>
        <w:t xml:space="preserve"> </w:t>
      </w:r>
      <w:r w:rsidR="00F96CF0" w:rsidRPr="00284F7B">
        <w:rPr>
          <w:bCs/>
        </w:rPr>
        <w:t>iš viso apsilankė</w:t>
      </w:r>
      <w:r w:rsidR="00F96CF0" w:rsidRPr="005851E4">
        <w:rPr>
          <w:bCs/>
          <w:color w:val="000000" w:themeColor="text1"/>
        </w:rPr>
        <w:t xml:space="preserve"> </w:t>
      </w:r>
      <w:r w:rsidR="005851E4" w:rsidRPr="005851E4">
        <w:rPr>
          <w:bCs/>
          <w:color w:val="000000" w:themeColor="text1"/>
        </w:rPr>
        <w:t>4421</w:t>
      </w:r>
      <w:r w:rsidR="0030477C" w:rsidRPr="005851E4">
        <w:rPr>
          <w:bCs/>
          <w:color w:val="000000" w:themeColor="text1"/>
        </w:rPr>
        <w:t xml:space="preserve"> </w:t>
      </w:r>
      <w:r w:rsidR="0030477C" w:rsidRPr="00284F7B">
        <w:rPr>
          <w:bCs/>
        </w:rPr>
        <w:t>lankytojai</w:t>
      </w:r>
      <w:r w:rsidR="00F96CF0" w:rsidRPr="00284F7B">
        <w:rPr>
          <w:bCs/>
        </w:rPr>
        <w:t xml:space="preserve">. </w:t>
      </w:r>
      <w:r w:rsidR="008E1363" w:rsidRPr="00284F7B">
        <w:rPr>
          <w:bCs/>
        </w:rPr>
        <w:t>Išduota</w:t>
      </w:r>
      <w:r w:rsidR="00E62629" w:rsidRPr="00284F7B">
        <w:rPr>
          <w:bCs/>
        </w:rPr>
        <w:t xml:space="preserve"> </w:t>
      </w:r>
      <w:r w:rsidR="005851E4" w:rsidRPr="005851E4">
        <w:rPr>
          <w:bCs/>
          <w:color w:val="000000" w:themeColor="text1"/>
        </w:rPr>
        <w:t>1368</w:t>
      </w:r>
      <w:r w:rsidR="008E1363" w:rsidRPr="005851E4">
        <w:rPr>
          <w:bCs/>
          <w:color w:val="000000" w:themeColor="text1"/>
        </w:rPr>
        <w:t xml:space="preserve"> </w:t>
      </w:r>
      <w:r w:rsidR="008E1363" w:rsidRPr="00284F7B">
        <w:rPr>
          <w:bCs/>
        </w:rPr>
        <w:t xml:space="preserve">vnt. knygų. </w:t>
      </w:r>
    </w:p>
    <w:p w14:paraId="2A87138D" w14:textId="6CC447F7" w:rsidR="00710599" w:rsidRDefault="00284F7B" w:rsidP="00710599">
      <w:r>
        <w:rPr>
          <w:color w:val="FF0000"/>
        </w:rPr>
        <w:t xml:space="preserve"> </w:t>
      </w:r>
      <w:r>
        <w:rPr>
          <w:color w:val="FF0000"/>
        </w:rPr>
        <w:tab/>
      </w:r>
      <w:r w:rsidR="0030477C" w:rsidRPr="00284F7B">
        <w:t xml:space="preserve">Bibliotekoje </w:t>
      </w:r>
      <w:r w:rsidR="00F13D4B" w:rsidRPr="00284F7B">
        <w:t>rengtos</w:t>
      </w:r>
      <w:r w:rsidR="0030477C" w:rsidRPr="00284F7B">
        <w:t xml:space="preserve"> </w:t>
      </w:r>
      <w:r w:rsidR="00817268">
        <w:t xml:space="preserve">literatūros </w:t>
      </w:r>
      <w:r w:rsidR="0030477C" w:rsidRPr="00284F7B">
        <w:t>parodos</w:t>
      </w:r>
      <w:r w:rsidR="000F5598" w:rsidRPr="00284F7B">
        <w:t xml:space="preserve">: </w:t>
      </w:r>
      <w:r w:rsidR="00A51C18" w:rsidRPr="00A51C18">
        <w:t>„Klaipėdos krašto prijungimo prie Lietuvos 100-metis</w:t>
      </w:r>
      <w:r w:rsidR="000F5598" w:rsidRPr="00A51C18">
        <w:t xml:space="preserve">“, </w:t>
      </w:r>
      <w:r w:rsidR="00A51C18" w:rsidRPr="00A51C18">
        <w:t>foto paroda "Aš skaitau", skirta Knygnešio dienai</w:t>
      </w:r>
      <w:r w:rsidR="00A51C18">
        <w:t>,</w:t>
      </w:r>
      <w:r w:rsidR="00817268">
        <w:rPr>
          <w:color w:val="FF0000"/>
        </w:rPr>
        <w:t xml:space="preserve"> </w:t>
      </w:r>
      <w:r w:rsidR="00817268" w:rsidRPr="00817268">
        <w:t>dovanotų knygų paroda</w:t>
      </w:r>
      <w:r w:rsidR="00817268">
        <w:rPr>
          <w:color w:val="FF0000"/>
        </w:rPr>
        <w:t xml:space="preserve"> </w:t>
      </w:r>
      <w:r w:rsidR="00ED67CA" w:rsidRPr="00A51C18">
        <w:t>“</w:t>
      </w:r>
      <w:r w:rsidR="000F5598" w:rsidRPr="00A51C18">
        <w:t>Knygų Kalėdos 2022</w:t>
      </w:r>
      <w:r w:rsidR="001510A0" w:rsidRPr="00A51C18">
        <w:t>“</w:t>
      </w:r>
      <w:r w:rsidR="000F5598" w:rsidRPr="00A51C18">
        <w:t>,</w:t>
      </w:r>
      <w:r w:rsidR="00A51C18">
        <w:t xml:space="preserve"> literatūros paroda</w:t>
      </w:r>
      <w:r w:rsidR="000F5598" w:rsidRPr="00A51C18">
        <w:t xml:space="preserve"> „Pran</w:t>
      </w:r>
      <w:r w:rsidR="00A51C18" w:rsidRPr="00A51C18">
        <w:t>o</w:t>
      </w:r>
      <w:r w:rsidR="000F5598" w:rsidRPr="00A51C18">
        <w:t xml:space="preserve"> Mašiot</w:t>
      </w:r>
      <w:r w:rsidR="00A51C18" w:rsidRPr="00A51C18">
        <w:t>o gyvenimo ir kūrybos puslapiai</w:t>
      </w:r>
      <w:r w:rsidR="000F5598" w:rsidRPr="00A51C18">
        <w:t>“</w:t>
      </w:r>
      <w:r w:rsidR="00710599" w:rsidRPr="00A51C18">
        <w:t xml:space="preserve">, </w:t>
      </w:r>
      <w:r w:rsidR="00A51C18" w:rsidRPr="00A51C18">
        <w:t>skirta 160-osioms gimimo metinėms.</w:t>
      </w:r>
      <w:r w:rsidR="00817268">
        <w:t xml:space="preserve"> </w:t>
      </w:r>
    </w:p>
    <w:p w14:paraId="2BD3A413" w14:textId="0B18F87D" w:rsidR="00FE7DC6" w:rsidRPr="00D1691C" w:rsidRDefault="00817268" w:rsidP="00710599">
      <w:pPr>
        <w:rPr>
          <w:color w:val="FF0000"/>
        </w:rPr>
      </w:pPr>
      <w:r>
        <w:tab/>
        <w:t xml:space="preserve">Paminėtas Prano Mašioto </w:t>
      </w:r>
      <w:r w:rsidRPr="00817268">
        <w:t>160 gimtadienis.</w:t>
      </w:r>
      <w:r>
        <w:t xml:space="preserve"> Mokytojai buvo pakviesti į Prano Mašioto </w:t>
      </w:r>
      <w:r w:rsidRPr="00817268">
        <w:t>160-ojo gimtadienio popiet</w:t>
      </w:r>
      <w:r>
        <w:t xml:space="preserve">ę. </w:t>
      </w:r>
    </w:p>
    <w:p w14:paraId="3D2E8332" w14:textId="11243548" w:rsidR="00926989" w:rsidRPr="00284F7B" w:rsidRDefault="00926989" w:rsidP="00EC3A0F">
      <w:pPr>
        <w:ind w:firstLine="1296"/>
      </w:pPr>
      <w:r w:rsidRPr="00284F7B">
        <w:t>Pirmokai dalyvavo ekskursijo</w:t>
      </w:r>
      <w:r w:rsidR="00817268">
        <w:t>je</w:t>
      </w:r>
      <w:r w:rsidRPr="00284F7B">
        <w:t xml:space="preserve"> į progimnazijos biblioteką</w:t>
      </w:r>
      <w:r w:rsidR="00A52440" w:rsidRPr="00284F7B">
        <w:t xml:space="preserve"> </w:t>
      </w:r>
      <w:r w:rsidRPr="00284F7B">
        <w:t>,,Pirmoji kelionė į knygų šalį“</w:t>
      </w:r>
      <w:r w:rsidR="001B31F9" w:rsidRPr="00284F7B">
        <w:t xml:space="preserve"> </w:t>
      </w:r>
      <w:r w:rsidRPr="00284F7B">
        <w:t>(</w:t>
      </w:r>
      <w:r w:rsidR="00A52440" w:rsidRPr="00284F7B">
        <w:t>susi</w:t>
      </w:r>
      <w:r w:rsidRPr="00284F7B">
        <w:t>pažin</w:t>
      </w:r>
      <w:r w:rsidR="00A52440" w:rsidRPr="00284F7B">
        <w:t>o</w:t>
      </w:r>
      <w:r w:rsidRPr="00284F7B">
        <w:t xml:space="preserve"> su mokyklos biblioteka, naudojimosi taisyklėmis</w:t>
      </w:r>
      <w:r w:rsidR="00A52440" w:rsidRPr="00284F7B">
        <w:t xml:space="preserve"> ir tapo naujais skaitytojais</w:t>
      </w:r>
      <w:r w:rsidRPr="00284F7B">
        <w:t>)</w:t>
      </w:r>
      <w:r w:rsidR="00A52440" w:rsidRPr="00284F7B">
        <w:t>.</w:t>
      </w:r>
    </w:p>
    <w:p w14:paraId="1BE3D6E7" w14:textId="30AB4D84" w:rsidR="00EC3A0F" w:rsidRDefault="00C57A6F" w:rsidP="00817268">
      <w:pPr>
        <w:ind w:firstLine="1296"/>
        <w:rPr>
          <w:color w:val="000000" w:themeColor="text1"/>
        </w:rPr>
      </w:pPr>
      <w:r w:rsidRPr="00EC3A0F">
        <w:rPr>
          <w:color w:val="000000" w:themeColor="text1"/>
        </w:rPr>
        <w:t>Bibliotekoje, kartu su logopede</w:t>
      </w:r>
      <w:r w:rsidR="00EC3A0F">
        <w:rPr>
          <w:color w:val="000000" w:themeColor="text1"/>
        </w:rPr>
        <w:t>-spec. pedagoge L.</w:t>
      </w:r>
      <w:r w:rsidR="005851E4">
        <w:rPr>
          <w:color w:val="000000" w:themeColor="text1"/>
        </w:rPr>
        <w:t xml:space="preserve"> </w:t>
      </w:r>
      <w:proofErr w:type="spellStart"/>
      <w:r w:rsidR="00EC3A0F">
        <w:rPr>
          <w:color w:val="000000" w:themeColor="text1"/>
        </w:rPr>
        <w:t>Sirutyte</w:t>
      </w:r>
      <w:proofErr w:type="spellEnd"/>
      <w:r w:rsidRPr="00EC3A0F">
        <w:rPr>
          <w:color w:val="000000" w:themeColor="text1"/>
        </w:rPr>
        <w:t xml:space="preserve"> pravest</w:t>
      </w:r>
      <w:r w:rsidR="00AA324C" w:rsidRPr="00EC3A0F">
        <w:rPr>
          <w:color w:val="000000" w:themeColor="text1"/>
        </w:rPr>
        <w:t>a</w:t>
      </w:r>
      <w:r w:rsidRPr="00EC3A0F">
        <w:rPr>
          <w:color w:val="000000" w:themeColor="text1"/>
        </w:rPr>
        <w:t xml:space="preserve"> pamok</w:t>
      </w:r>
      <w:r w:rsidR="00AA324C" w:rsidRPr="00EC3A0F">
        <w:rPr>
          <w:color w:val="000000" w:themeColor="text1"/>
        </w:rPr>
        <w:t>a, skirta Vaikų knygos dienai paminėti,</w:t>
      </w:r>
      <w:r w:rsidRPr="00EC3A0F">
        <w:rPr>
          <w:color w:val="000000" w:themeColor="text1"/>
        </w:rPr>
        <w:t xml:space="preserve"> „Mokausi </w:t>
      </w:r>
      <w:r w:rsidR="00AA324C" w:rsidRPr="00EC3A0F">
        <w:rPr>
          <w:color w:val="000000" w:themeColor="text1"/>
        </w:rPr>
        <w:t>bibliotekoje</w:t>
      </w:r>
      <w:r w:rsidRPr="00EC3A0F">
        <w:rPr>
          <w:color w:val="000000" w:themeColor="text1"/>
        </w:rPr>
        <w:t>“. Jo</w:t>
      </w:r>
      <w:r w:rsidR="00AA324C" w:rsidRPr="00EC3A0F">
        <w:rPr>
          <w:color w:val="000000" w:themeColor="text1"/>
        </w:rPr>
        <w:t>j</w:t>
      </w:r>
      <w:r w:rsidRPr="00EC3A0F">
        <w:rPr>
          <w:color w:val="000000" w:themeColor="text1"/>
        </w:rPr>
        <w:t xml:space="preserve">e dalyvavo </w:t>
      </w:r>
      <w:r w:rsidR="00AA324C" w:rsidRPr="00EC3A0F">
        <w:rPr>
          <w:color w:val="000000" w:themeColor="text1"/>
        </w:rPr>
        <w:t xml:space="preserve">3-čių klasių </w:t>
      </w:r>
      <w:r w:rsidRPr="00EC3A0F">
        <w:rPr>
          <w:color w:val="000000" w:themeColor="text1"/>
        </w:rPr>
        <w:t>mokiniai</w:t>
      </w:r>
      <w:r w:rsidR="00EC3A0F">
        <w:rPr>
          <w:color w:val="000000" w:themeColor="text1"/>
        </w:rPr>
        <w:t>,</w:t>
      </w:r>
      <w:r w:rsidRPr="00EC3A0F">
        <w:rPr>
          <w:color w:val="000000" w:themeColor="text1"/>
        </w:rPr>
        <w:t xml:space="preserve"> turintys specialiųjų ugdymosi poreikių. </w:t>
      </w:r>
      <w:r w:rsidR="00AA324C" w:rsidRPr="00EC3A0F">
        <w:rPr>
          <w:color w:val="000000" w:themeColor="text1"/>
        </w:rPr>
        <w:t xml:space="preserve">Gerąja patirtimi pasidalinta Klaipėdos miesto mokyklų bibliotekininkų forume </w:t>
      </w:r>
      <w:r w:rsidR="00EC3A0F" w:rsidRPr="00EC3A0F">
        <w:rPr>
          <w:color w:val="000000" w:themeColor="text1"/>
        </w:rPr>
        <w:t>"Mokyklos bibliotekininko vaidmuo mokyklai diegiant įtraukųjį ugdymą"</w:t>
      </w:r>
      <w:r w:rsidR="003D0E81">
        <w:rPr>
          <w:color w:val="000000" w:themeColor="text1"/>
        </w:rPr>
        <w:t>, skaitytas pranešimas „</w:t>
      </w:r>
      <w:r w:rsidR="005851E4">
        <w:rPr>
          <w:color w:val="000000" w:themeColor="text1"/>
        </w:rPr>
        <w:t>B</w:t>
      </w:r>
      <w:r w:rsidR="003D0E81">
        <w:rPr>
          <w:color w:val="000000" w:themeColor="text1"/>
        </w:rPr>
        <w:t>endradarbiavimas organizuojant pamokėles bibliotekoje spec. poreikių vaikams „Mokausi bibliotekoje“</w:t>
      </w:r>
      <w:r w:rsidR="00EC3A0F" w:rsidRPr="00EC3A0F">
        <w:rPr>
          <w:color w:val="000000" w:themeColor="text1"/>
        </w:rPr>
        <w:t>.</w:t>
      </w:r>
    </w:p>
    <w:p w14:paraId="0F542759" w14:textId="007586C3" w:rsidR="00F3704A" w:rsidRPr="00817268" w:rsidRDefault="00817268" w:rsidP="005974C8">
      <w:pPr>
        <w:ind w:firstLine="1296"/>
        <w:rPr>
          <w:color w:val="000000" w:themeColor="text1"/>
        </w:rPr>
      </w:pPr>
      <w:r>
        <w:rPr>
          <w:color w:val="000000" w:themeColor="text1"/>
        </w:rPr>
        <w:t xml:space="preserve">Pirmą kartą progimnazijos biblioteka dalyvavo Tarptautiniame mokyklų bibliotekų projekte „Baltų literatūros savaitė/Baltu literatūras nedela“. </w:t>
      </w:r>
      <w:r w:rsidR="005974C8">
        <w:rPr>
          <w:color w:val="000000" w:themeColor="text1"/>
        </w:rPr>
        <w:t>Projekto tikslas – populiarinti skaitymą, giminiškų tautų Lietuvos ir Latvijos  - literatūrą, kultūrą, tarpkultūrinius ryšius, bendradarbiavimą, gerinti mokinių skaitymo gebėjimus.</w:t>
      </w:r>
      <w:r w:rsidR="003D0E81">
        <w:rPr>
          <w:color w:val="000000" w:themeColor="text1"/>
        </w:rPr>
        <w:t xml:space="preserve"> </w:t>
      </w:r>
      <w:r w:rsidR="00FC714D">
        <w:rPr>
          <w:color w:val="000000" w:themeColor="text1"/>
        </w:rPr>
        <w:t xml:space="preserve">Bibliotekininkė </w:t>
      </w:r>
      <w:r w:rsidR="003D0E81">
        <w:rPr>
          <w:color w:val="000000" w:themeColor="text1"/>
        </w:rPr>
        <w:t xml:space="preserve">A. Tilvikienė </w:t>
      </w:r>
      <w:r w:rsidR="005851E4">
        <w:rPr>
          <w:color w:val="000000" w:themeColor="text1"/>
        </w:rPr>
        <w:t>gavo</w:t>
      </w:r>
      <w:r w:rsidR="003D0E81">
        <w:rPr>
          <w:color w:val="000000" w:themeColor="text1"/>
        </w:rPr>
        <w:t xml:space="preserve"> Vytauto Didžiojo universiteto HMF </w:t>
      </w:r>
      <w:proofErr w:type="spellStart"/>
      <w:r w:rsidR="003D0E81">
        <w:rPr>
          <w:color w:val="000000" w:themeColor="text1"/>
        </w:rPr>
        <w:t>Letonikos</w:t>
      </w:r>
      <w:proofErr w:type="spellEnd"/>
      <w:r w:rsidR="003D0E81">
        <w:rPr>
          <w:color w:val="000000" w:themeColor="text1"/>
        </w:rPr>
        <w:t xml:space="preserve"> centro vadovės padėkos rašt</w:t>
      </w:r>
      <w:r w:rsidR="005851E4">
        <w:rPr>
          <w:color w:val="000000" w:themeColor="text1"/>
        </w:rPr>
        <w:t>ą</w:t>
      </w:r>
      <w:r w:rsidR="003D0E81">
        <w:rPr>
          <w:color w:val="000000" w:themeColor="text1"/>
        </w:rPr>
        <w:t>, už bendradarbiavimą organizuojant projekto veiklas, supažindinant mokyklos bendruomenę su Latvijos literatūra, kultūra ir istorija.</w:t>
      </w:r>
      <w:r w:rsidR="00FC714D">
        <w:rPr>
          <w:color w:val="000000" w:themeColor="text1"/>
        </w:rPr>
        <w:t xml:space="preserve"> </w:t>
      </w:r>
    </w:p>
    <w:p w14:paraId="714A3608" w14:textId="0BE205D6" w:rsidR="00F736A7" w:rsidRPr="00284F7B" w:rsidRDefault="00F736A7" w:rsidP="00817268">
      <w:pPr>
        <w:ind w:firstLine="1296"/>
      </w:pPr>
      <w:r w:rsidRPr="00817268">
        <w:t>Naujai gautos kny</w:t>
      </w:r>
      <w:r w:rsidR="00F3704A" w:rsidRPr="00817268">
        <w:t>g</w:t>
      </w:r>
      <w:r w:rsidRPr="00817268">
        <w:t>os suvestos į MOBIO elektroninį katalogą. Sukurt</w:t>
      </w:r>
      <w:r w:rsidR="00E62629" w:rsidRPr="00817268">
        <w:t>i</w:t>
      </w:r>
      <w:r w:rsidRPr="00817268">
        <w:t xml:space="preserve"> </w:t>
      </w:r>
      <w:r w:rsidR="00EC3A0F" w:rsidRPr="00817268">
        <w:rPr>
          <w:color w:val="000000" w:themeColor="text1"/>
        </w:rPr>
        <w:t>65</w:t>
      </w:r>
      <w:r w:rsidRPr="00817268">
        <w:rPr>
          <w:color w:val="FF0000"/>
        </w:rPr>
        <w:t xml:space="preserve"> </w:t>
      </w:r>
      <w:r w:rsidRPr="00817268">
        <w:t>nauj</w:t>
      </w:r>
      <w:r w:rsidR="00E62629" w:rsidRPr="00817268">
        <w:t>i</w:t>
      </w:r>
      <w:r w:rsidR="00E62629" w:rsidRPr="00284F7B">
        <w:t xml:space="preserve"> </w:t>
      </w:r>
      <w:r w:rsidRPr="00284F7B">
        <w:t>katalogo įraš</w:t>
      </w:r>
      <w:r w:rsidR="00F63ABD" w:rsidRPr="00284F7B">
        <w:t>a</w:t>
      </w:r>
      <w:r w:rsidR="00284F7B">
        <w:t>i</w:t>
      </w:r>
      <w:r w:rsidR="00BE29C9" w:rsidRPr="00284F7B">
        <w:t xml:space="preserve">. Iš viso </w:t>
      </w:r>
      <w:r w:rsidR="002348FC" w:rsidRPr="00284F7B">
        <w:t>MOBIS</w:t>
      </w:r>
      <w:r w:rsidR="00BE29C9" w:rsidRPr="00284F7B">
        <w:t xml:space="preserve"> kataloge yra</w:t>
      </w:r>
      <w:r w:rsidR="00BE29C9" w:rsidRPr="00EC3A0F">
        <w:rPr>
          <w:color w:val="000000" w:themeColor="text1"/>
        </w:rPr>
        <w:t xml:space="preserve"> </w:t>
      </w:r>
      <w:r w:rsidR="00BF7A5A" w:rsidRPr="00EC3A0F">
        <w:rPr>
          <w:color w:val="000000" w:themeColor="text1"/>
        </w:rPr>
        <w:t>69</w:t>
      </w:r>
      <w:r w:rsidR="00EC3A0F" w:rsidRPr="00EC3A0F">
        <w:rPr>
          <w:color w:val="000000" w:themeColor="text1"/>
        </w:rPr>
        <w:t>66</w:t>
      </w:r>
      <w:r w:rsidR="00BE29C9" w:rsidRPr="00EC3A0F">
        <w:rPr>
          <w:color w:val="000000" w:themeColor="text1"/>
        </w:rPr>
        <w:t xml:space="preserve"> </w:t>
      </w:r>
      <w:r w:rsidR="00BE29C9" w:rsidRPr="00284F7B">
        <w:t>įraš</w:t>
      </w:r>
      <w:r w:rsidR="00E62629" w:rsidRPr="00284F7B">
        <w:t>as</w:t>
      </w:r>
      <w:r w:rsidRPr="00284F7B">
        <w:t xml:space="preserve">. </w:t>
      </w:r>
      <w:r w:rsidR="00F63ABD" w:rsidRPr="00284F7B">
        <w:t>P</w:t>
      </w:r>
      <w:r w:rsidRPr="00284F7B">
        <w:t xml:space="preserve">rogramoje vykdomas </w:t>
      </w:r>
      <w:r w:rsidR="00F63ABD" w:rsidRPr="00284F7B">
        <w:t xml:space="preserve">naujai gautų </w:t>
      </w:r>
      <w:r w:rsidRPr="00284F7B">
        <w:t xml:space="preserve">bibliotekos dokumentų katalogavimas, </w:t>
      </w:r>
      <w:r w:rsidR="00F63ABD" w:rsidRPr="00284F7B">
        <w:t xml:space="preserve">apskaita, </w:t>
      </w:r>
      <w:r w:rsidRPr="00284F7B">
        <w:t>skaitytojų aptarnavimas ir literatūros išdavimas.</w:t>
      </w:r>
      <w:r w:rsidR="00992391" w:rsidRPr="00284F7B">
        <w:t xml:space="preserve"> </w:t>
      </w:r>
    </w:p>
    <w:p w14:paraId="39E75562" w14:textId="482F28EE" w:rsidR="00B7013A" w:rsidRPr="00284F7B" w:rsidRDefault="00B7013A" w:rsidP="00F82C5A">
      <w:pPr>
        <w:ind w:firstLine="1296"/>
      </w:pPr>
      <w:r w:rsidRPr="00284F7B">
        <w:t xml:space="preserve">Akcijos “ Bibliotekų Knygų Kalėdos “ metu surinkta </w:t>
      </w:r>
      <w:r w:rsidR="005851E4" w:rsidRPr="005851E4">
        <w:rPr>
          <w:color w:val="000000" w:themeColor="text1"/>
        </w:rPr>
        <w:t>44</w:t>
      </w:r>
      <w:r w:rsidRPr="005851E4">
        <w:rPr>
          <w:color w:val="000000" w:themeColor="text1"/>
        </w:rPr>
        <w:t xml:space="preserve"> </w:t>
      </w:r>
      <w:r w:rsidRPr="00284F7B">
        <w:t>vnt. knygų.</w:t>
      </w:r>
    </w:p>
    <w:p w14:paraId="2BFE1322" w14:textId="77777777" w:rsidR="00F63ABD" w:rsidRPr="00D1691C" w:rsidRDefault="00F63ABD" w:rsidP="006C7356">
      <w:pPr>
        <w:autoSpaceDE w:val="0"/>
        <w:autoSpaceDN w:val="0"/>
        <w:adjustRightInd w:val="0"/>
        <w:ind w:firstLine="1296"/>
        <w:jc w:val="both"/>
        <w:rPr>
          <w:color w:val="FF0000"/>
        </w:rPr>
      </w:pPr>
    </w:p>
    <w:p w14:paraId="0157CE63" w14:textId="1C674F63" w:rsidR="00D5445A" w:rsidRPr="00823E42" w:rsidRDefault="002308F3" w:rsidP="00823E42">
      <w:pPr>
        <w:autoSpaceDE w:val="0"/>
        <w:autoSpaceDN w:val="0"/>
        <w:adjustRightInd w:val="0"/>
        <w:ind w:firstLine="1296"/>
        <w:jc w:val="both"/>
      </w:pPr>
      <w:r w:rsidRPr="00284F7B">
        <w:t>Bibliotek</w:t>
      </w:r>
      <w:r w:rsidR="007F29C2" w:rsidRPr="00284F7B">
        <w:t>ininkė</w:t>
      </w:r>
      <w:r w:rsidR="000862A1" w:rsidRPr="00284F7B">
        <w:t xml:space="preserve"> A. </w:t>
      </w:r>
      <w:r w:rsidRPr="00284F7B">
        <w:t>Tilvikienė kėlė kvalifikaciją</w:t>
      </w:r>
      <w:r w:rsidR="002C5A17" w:rsidRPr="00284F7B">
        <w:t xml:space="preserve"> ir plėtojo profesinio tobulėjimo kompetenciją</w:t>
      </w:r>
      <w:r w:rsidR="005062E8" w:rsidRPr="00284F7B">
        <w:t xml:space="preserve"> :</w:t>
      </w:r>
    </w:p>
    <w:p w14:paraId="54BFBC9A" w14:textId="75DAA4EC" w:rsidR="00D5445A" w:rsidRPr="00D5445A" w:rsidRDefault="00D5445A" w:rsidP="00D5445A">
      <w:pPr>
        <w:autoSpaceDE w:val="0"/>
        <w:autoSpaceDN w:val="0"/>
        <w:adjustRightInd w:val="0"/>
        <w:jc w:val="both"/>
        <w:rPr>
          <w:color w:val="FF0000"/>
        </w:rPr>
      </w:pPr>
      <w:r w:rsidRPr="00D5445A">
        <w:rPr>
          <w:color w:val="FF0000"/>
        </w:rPr>
        <w:tab/>
      </w:r>
      <w:r w:rsidRPr="00D5445A">
        <w:rPr>
          <w:color w:val="FF0000"/>
        </w:rPr>
        <w:tab/>
      </w:r>
      <w:r w:rsidRPr="00D5445A">
        <w:rPr>
          <w:color w:val="FF0000"/>
        </w:rPr>
        <w:tab/>
      </w:r>
      <w:r w:rsidRPr="00D5445A">
        <w:rPr>
          <w:color w:val="FF0000"/>
        </w:rPr>
        <w:tab/>
      </w:r>
    </w:p>
    <w:p w14:paraId="5AB3543C" w14:textId="382F7143" w:rsidR="00D5445A" w:rsidRPr="00823E42" w:rsidRDefault="00D5445A" w:rsidP="00823E42">
      <w:pPr>
        <w:autoSpaceDE w:val="0"/>
        <w:autoSpaceDN w:val="0"/>
        <w:adjustRightInd w:val="0"/>
        <w:ind w:firstLine="1296"/>
        <w:rPr>
          <w:color w:val="000000" w:themeColor="text1"/>
        </w:rPr>
      </w:pPr>
      <w:r w:rsidRPr="00823E42">
        <w:rPr>
          <w:color w:val="000000" w:themeColor="text1"/>
        </w:rPr>
        <w:t>1. 2023-01-03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32 akad. val. mokymai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"Integruota praktinė mokymo programa šiuolaikinės mokyklos mokytojams-bibliotekininkams"</w:t>
      </w:r>
      <w:r w:rsidR="00823E42" w:rsidRPr="00823E42">
        <w:rPr>
          <w:color w:val="000000" w:themeColor="text1"/>
        </w:rPr>
        <w:t xml:space="preserve">. </w:t>
      </w:r>
      <w:r w:rsidRPr="00823E42">
        <w:rPr>
          <w:color w:val="000000" w:themeColor="text1"/>
        </w:rPr>
        <w:t>VšĮ "Edukacijos forumas":</w:t>
      </w:r>
    </w:p>
    <w:p w14:paraId="2CB3580A" w14:textId="11A5FD5F" w:rsidR="00D5445A" w:rsidRPr="00823E42" w:rsidRDefault="00D5445A" w:rsidP="00823E42">
      <w:pPr>
        <w:autoSpaceDE w:val="0"/>
        <w:autoSpaceDN w:val="0"/>
        <w:adjustRightInd w:val="0"/>
        <w:ind w:firstLine="1296"/>
        <w:rPr>
          <w:color w:val="000000" w:themeColor="text1"/>
        </w:rPr>
      </w:pPr>
      <w:r w:rsidRPr="00823E42">
        <w:rPr>
          <w:color w:val="000000" w:themeColor="text1"/>
        </w:rPr>
        <w:t>2. 2023-01-04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1 akad. val.</w:t>
      </w:r>
      <w:r w:rsidRPr="00823E42">
        <w:rPr>
          <w:color w:val="000000" w:themeColor="text1"/>
        </w:rPr>
        <w:tab/>
        <w:t>susirinkimas</w:t>
      </w:r>
      <w:r w:rsidRPr="00823E42">
        <w:rPr>
          <w:color w:val="000000" w:themeColor="text1"/>
        </w:rPr>
        <w:tab/>
        <w:t>"Ugdymo įstaigų bibliotekininkų metodinio būrelio susirinkimas"</w:t>
      </w:r>
      <w:r w:rsidR="00823E42" w:rsidRPr="00823E42">
        <w:rPr>
          <w:color w:val="000000" w:themeColor="text1"/>
        </w:rPr>
        <w:t xml:space="preserve">. </w:t>
      </w:r>
      <w:r w:rsidRPr="00823E42">
        <w:rPr>
          <w:color w:val="000000" w:themeColor="text1"/>
        </w:rPr>
        <w:t>Klaipėdos miesto PŠKC;</w:t>
      </w:r>
    </w:p>
    <w:p w14:paraId="77455417" w14:textId="46965E21" w:rsidR="00D5445A" w:rsidRPr="00823E42" w:rsidRDefault="00D5445A" w:rsidP="00823E42">
      <w:pPr>
        <w:autoSpaceDE w:val="0"/>
        <w:autoSpaceDN w:val="0"/>
        <w:adjustRightInd w:val="0"/>
        <w:ind w:firstLine="1296"/>
        <w:rPr>
          <w:color w:val="000000" w:themeColor="text1"/>
        </w:rPr>
      </w:pPr>
      <w:r w:rsidRPr="00823E42">
        <w:rPr>
          <w:color w:val="000000" w:themeColor="text1"/>
        </w:rPr>
        <w:t>3. 2023-01-11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2 akad. val.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mokymai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"Koks yra mokytojų padėjėjų vaidmuo šiuolaikinėje mokykloje?"</w:t>
      </w:r>
      <w:r w:rsidR="00823E42" w:rsidRPr="00823E42">
        <w:rPr>
          <w:color w:val="000000" w:themeColor="text1"/>
        </w:rPr>
        <w:t>.</w:t>
      </w:r>
      <w:r w:rsidRPr="00823E42">
        <w:rPr>
          <w:color w:val="000000" w:themeColor="text1"/>
        </w:rPr>
        <w:tab/>
        <w:t>VšĮ "Mokymosi mokykla";</w:t>
      </w:r>
    </w:p>
    <w:p w14:paraId="39B7FC1A" w14:textId="3E0635B4" w:rsidR="00D5445A" w:rsidRPr="00823E42" w:rsidRDefault="00D5445A" w:rsidP="00823E42">
      <w:pPr>
        <w:autoSpaceDE w:val="0"/>
        <w:autoSpaceDN w:val="0"/>
        <w:adjustRightInd w:val="0"/>
        <w:ind w:firstLine="1296"/>
        <w:rPr>
          <w:color w:val="000000" w:themeColor="text1"/>
        </w:rPr>
      </w:pPr>
      <w:r w:rsidRPr="00823E42">
        <w:rPr>
          <w:color w:val="000000" w:themeColor="text1"/>
        </w:rPr>
        <w:t>4. 2023-02-02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2 akad. val.</w:t>
      </w:r>
      <w:r w:rsidRPr="00823E42">
        <w:rPr>
          <w:color w:val="000000" w:themeColor="text1"/>
        </w:rPr>
        <w:tab/>
        <w:t>internetinė paskaita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"Naujo literatūros vadovėlio 5 klasei struktūra ir mokymo(</w:t>
      </w:r>
      <w:proofErr w:type="spellStart"/>
      <w:r w:rsidRPr="00823E42">
        <w:rPr>
          <w:color w:val="000000" w:themeColor="text1"/>
        </w:rPr>
        <w:t>si</w:t>
      </w:r>
      <w:proofErr w:type="spellEnd"/>
      <w:r w:rsidRPr="00823E42">
        <w:rPr>
          <w:color w:val="000000" w:themeColor="text1"/>
        </w:rPr>
        <w:t>) galimybės. Serija "Horizontai"</w:t>
      </w:r>
      <w:r w:rsidR="00823E42" w:rsidRPr="00823E42">
        <w:rPr>
          <w:color w:val="000000" w:themeColor="text1"/>
        </w:rPr>
        <w:t xml:space="preserve">. </w:t>
      </w:r>
      <w:r w:rsidRPr="00823E42">
        <w:rPr>
          <w:color w:val="000000" w:themeColor="text1"/>
        </w:rPr>
        <w:t>UAB "Šviesa";</w:t>
      </w:r>
    </w:p>
    <w:p w14:paraId="624F5420" w14:textId="0D1A47EA" w:rsidR="00D5445A" w:rsidRPr="00823E42" w:rsidRDefault="00D5445A" w:rsidP="00823E42">
      <w:pPr>
        <w:autoSpaceDE w:val="0"/>
        <w:autoSpaceDN w:val="0"/>
        <w:adjustRightInd w:val="0"/>
        <w:ind w:firstLine="1296"/>
        <w:rPr>
          <w:color w:val="000000" w:themeColor="text1"/>
        </w:rPr>
      </w:pPr>
      <w:r w:rsidRPr="00823E42">
        <w:rPr>
          <w:color w:val="000000" w:themeColor="text1"/>
        </w:rPr>
        <w:t>5. 2023-03-21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2 akad. val.</w:t>
      </w:r>
      <w:r w:rsidRPr="00823E42">
        <w:rPr>
          <w:color w:val="000000" w:themeColor="text1"/>
        </w:rPr>
        <w:tab/>
        <w:t>internetinė paskaita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"EDUKA skaitmeninis turinys n</w:t>
      </w:r>
      <w:r w:rsidR="00823E42" w:rsidRPr="00823E42">
        <w:rPr>
          <w:color w:val="000000" w:themeColor="text1"/>
        </w:rPr>
        <w:t>au</w:t>
      </w:r>
      <w:r w:rsidRPr="00823E42">
        <w:rPr>
          <w:color w:val="000000" w:themeColor="text1"/>
        </w:rPr>
        <w:t>joje vadovėlių serijoje "Maži milžinai"</w:t>
      </w:r>
      <w:r w:rsidR="00823E42" w:rsidRPr="00823E42">
        <w:rPr>
          <w:color w:val="000000" w:themeColor="text1"/>
        </w:rPr>
        <w:t xml:space="preserve">. </w:t>
      </w:r>
      <w:r w:rsidRPr="00823E42">
        <w:rPr>
          <w:color w:val="000000" w:themeColor="text1"/>
        </w:rPr>
        <w:t>UAB "Šviesa";</w:t>
      </w:r>
    </w:p>
    <w:p w14:paraId="185B31EF" w14:textId="4BEAB135" w:rsidR="00D5445A" w:rsidRPr="00823E42" w:rsidRDefault="00D5445A" w:rsidP="00823E42">
      <w:pPr>
        <w:autoSpaceDE w:val="0"/>
        <w:autoSpaceDN w:val="0"/>
        <w:adjustRightInd w:val="0"/>
        <w:ind w:firstLine="1296"/>
        <w:rPr>
          <w:color w:val="000000" w:themeColor="text1"/>
        </w:rPr>
      </w:pPr>
      <w:r w:rsidRPr="00823E42">
        <w:rPr>
          <w:color w:val="000000" w:themeColor="text1"/>
        </w:rPr>
        <w:t>6. 2023-03-31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 xml:space="preserve">6 akad. </w:t>
      </w:r>
      <w:r w:rsidR="00823E42" w:rsidRPr="00823E42">
        <w:rPr>
          <w:color w:val="000000" w:themeColor="text1"/>
        </w:rPr>
        <w:t>v</w:t>
      </w:r>
      <w:r w:rsidRPr="00823E42">
        <w:rPr>
          <w:color w:val="000000" w:themeColor="text1"/>
        </w:rPr>
        <w:t>al</w:t>
      </w:r>
      <w:r w:rsidR="00823E42" w:rsidRPr="00823E42">
        <w:rPr>
          <w:color w:val="000000" w:themeColor="text1"/>
        </w:rPr>
        <w:t xml:space="preserve">. </w:t>
      </w:r>
      <w:r w:rsidRPr="00823E42">
        <w:rPr>
          <w:color w:val="000000" w:themeColor="text1"/>
        </w:rPr>
        <w:t>seminaras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"Kompetencijomis grįsto ugdymo turinio atnaujinimo tendencijos"</w:t>
      </w:r>
      <w:r w:rsidR="00823E42" w:rsidRPr="00823E42">
        <w:rPr>
          <w:color w:val="000000" w:themeColor="text1"/>
        </w:rPr>
        <w:t>.</w:t>
      </w:r>
      <w:r w:rsidRPr="00823E42">
        <w:rPr>
          <w:color w:val="000000" w:themeColor="text1"/>
        </w:rPr>
        <w:tab/>
        <w:t>Klaipėdos miesto PŠKC;</w:t>
      </w:r>
    </w:p>
    <w:p w14:paraId="7D975D49" w14:textId="26A5CE77" w:rsidR="00D5445A" w:rsidRPr="00823E42" w:rsidRDefault="00D5445A" w:rsidP="00823E42">
      <w:pPr>
        <w:autoSpaceDE w:val="0"/>
        <w:autoSpaceDN w:val="0"/>
        <w:adjustRightInd w:val="0"/>
        <w:ind w:firstLine="1296"/>
        <w:rPr>
          <w:color w:val="000000" w:themeColor="text1"/>
        </w:rPr>
      </w:pPr>
      <w:r w:rsidRPr="00823E42">
        <w:rPr>
          <w:color w:val="000000" w:themeColor="text1"/>
        </w:rPr>
        <w:t>7. 2023-04-30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16 akad. val.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išvyka-seminaras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"Mokytojo asmeninis veiksmingumas"</w:t>
      </w:r>
      <w:r w:rsidR="00823E42" w:rsidRPr="00823E42">
        <w:rPr>
          <w:color w:val="000000" w:themeColor="text1"/>
        </w:rPr>
        <w:t xml:space="preserve">. </w:t>
      </w:r>
      <w:r w:rsidRPr="00823E42">
        <w:rPr>
          <w:color w:val="000000" w:themeColor="text1"/>
        </w:rPr>
        <w:t>Klaipėdos miesto PŠKC;</w:t>
      </w:r>
    </w:p>
    <w:p w14:paraId="32E2B3F4" w14:textId="38CF4110" w:rsidR="00D5445A" w:rsidRPr="00823E42" w:rsidRDefault="00D5445A" w:rsidP="00823E42">
      <w:pPr>
        <w:autoSpaceDE w:val="0"/>
        <w:autoSpaceDN w:val="0"/>
        <w:adjustRightInd w:val="0"/>
        <w:ind w:firstLine="1296"/>
        <w:rPr>
          <w:color w:val="000000" w:themeColor="text1"/>
        </w:rPr>
      </w:pPr>
      <w:r w:rsidRPr="00823E42">
        <w:rPr>
          <w:color w:val="000000" w:themeColor="text1"/>
        </w:rPr>
        <w:t>8. 2023-06-05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40 akad. val.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mokymai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"Misija</w:t>
      </w:r>
      <w:r w:rsidR="005851E4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-</w:t>
      </w:r>
      <w:r w:rsidR="005851E4">
        <w:rPr>
          <w:color w:val="000000" w:themeColor="text1"/>
        </w:rPr>
        <w:t xml:space="preserve"> į</w:t>
      </w:r>
      <w:r w:rsidR="005851E4" w:rsidRPr="00823E42">
        <w:rPr>
          <w:color w:val="000000" w:themeColor="text1"/>
        </w:rPr>
        <w:t>traukusis</w:t>
      </w:r>
      <w:r w:rsidRPr="00823E42">
        <w:rPr>
          <w:color w:val="000000" w:themeColor="text1"/>
        </w:rPr>
        <w:t xml:space="preserve"> ugdymas 2023"</w:t>
      </w:r>
      <w:r w:rsidR="00823E42" w:rsidRPr="00823E42">
        <w:rPr>
          <w:color w:val="000000" w:themeColor="text1"/>
        </w:rPr>
        <w:t xml:space="preserve">. </w:t>
      </w:r>
      <w:r w:rsidRPr="00823E42">
        <w:rPr>
          <w:color w:val="000000" w:themeColor="text1"/>
        </w:rPr>
        <w:t>VšĮ "Mokymosi mokykla";</w:t>
      </w:r>
    </w:p>
    <w:p w14:paraId="3E1E69FD" w14:textId="6B6E05C7" w:rsidR="00D5445A" w:rsidRPr="00823E42" w:rsidRDefault="00D5445A" w:rsidP="00823E42">
      <w:pPr>
        <w:autoSpaceDE w:val="0"/>
        <w:autoSpaceDN w:val="0"/>
        <w:adjustRightInd w:val="0"/>
        <w:ind w:firstLine="1296"/>
        <w:rPr>
          <w:color w:val="000000" w:themeColor="text1"/>
        </w:rPr>
      </w:pPr>
      <w:r w:rsidRPr="00823E42">
        <w:rPr>
          <w:color w:val="000000" w:themeColor="text1"/>
        </w:rPr>
        <w:t>9. 2023-10-09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2 akad. val.</w:t>
      </w:r>
      <w:r w:rsidRPr="00823E42">
        <w:rPr>
          <w:color w:val="000000" w:themeColor="text1"/>
        </w:rPr>
        <w:tab/>
        <w:t>susirinkimas</w:t>
      </w:r>
      <w:r w:rsidRPr="00823E42">
        <w:rPr>
          <w:color w:val="000000" w:themeColor="text1"/>
        </w:rPr>
        <w:tab/>
        <w:t>"Ugdymo įstaigų bibliotekininkų metodinio būrelio susirinkimas"</w:t>
      </w:r>
      <w:r w:rsidR="00823E42" w:rsidRPr="00823E42">
        <w:rPr>
          <w:color w:val="000000" w:themeColor="text1"/>
        </w:rPr>
        <w:t xml:space="preserve">. </w:t>
      </w:r>
      <w:r w:rsidRPr="00823E42">
        <w:rPr>
          <w:color w:val="000000" w:themeColor="text1"/>
        </w:rPr>
        <w:t>Klaipėdos miesto PŠKC;</w:t>
      </w:r>
    </w:p>
    <w:p w14:paraId="2FD4DA4A" w14:textId="3FB76970" w:rsidR="00D5445A" w:rsidRPr="00823E42" w:rsidRDefault="00D5445A" w:rsidP="00823E42">
      <w:pPr>
        <w:autoSpaceDE w:val="0"/>
        <w:autoSpaceDN w:val="0"/>
        <w:adjustRightInd w:val="0"/>
        <w:ind w:firstLine="1296"/>
        <w:rPr>
          <w:color w:val="000000" w:themeColor="text1"/>
        </w:rPr>
      </w:pPr>
      <w:r w:rsidRPr="00823E42">
        <w:rPr>
          <w:color w:val="000000" w:themeColor="text1"/>
        </w:rPr>
        <w:t>10. 2023-10-10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8 akad. val.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mokymai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"Skaitymo gebėjimus skatinančios veiklos ir jų taikymas pamokose"</w:t>
      </w:r>
      <w:r w:rsidR="00823E42" w:rsidRPr="00823E42">
        <w:rPr>
          <w:color w:val="000000" w:themeColor="text1"/>
        </w:rPr>
        <w:t xml:space="preserve">. </w:t>
      </w:r>
      <w:r w:rsidRPr="00823E42">
        <w:rPr>
          <w:color w:val="000000" w:themeColor="text1"/>
        </w:rPr>
        <w:t>VšĮ "Mokymosi mokykla";</w:t>
      </w:r>
    </w:p>
    <w:p w14:paraId="13C71862" w14:textId="79E5B379" w:rsidR="00D5445A" w:rsidRPr="00823E42" w:rsidRDefault="00D5445A" w:rsidP="00823E42">
      <w:pPr>
        <w:autoSpaceDE w:val="0"/>
        <w:autoSpaceDN w:val="0"/>
        <w:adjustRightInd w:val="0"/>
        <w:ind w:firstLine="1296"/>
        <w:rPr>
          <w:color w:val="000000" w:themeColor="text1"/>
        </w:rPr>
      </w:pPr>
      <w:r w:rsidRPr="00823E42">
        <w:rPr>
          <w:color w:val="000000" w:themeColor="text1"/>
        </w:rPr>
        <w:t>11. 2023-10-26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3 akad. val.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metodinis renginys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"Įtraukusis ugdymas-mitai ir tikrovė"</w:t>
      </w:r>
      <w:r w:rsidR="00823E42" w:rsidRPr="00823E42">
        <w:rPr>
          <w:color w:val="000000" w:themeColor="text1"/>
        </w:rPr>
        <w:t xml:space="preserve">. </w:t>
      </w:r>
      <w:r w:rsidRPr="00823E42">
        <w:rPr>
          <w:color w:val="000000" w:themeColor="text1"/>
        </w:rPr>
        <w:t>Klaipėdos rajono švietimo centras;</w:t>
      </w:r>
    </w:p>
    <w:p w14:paraId="28A7440C" w14:textId="523F8D7A" w:rsidR="00D5445A" w:rsidRPr="00D5445A" w:rsidRDefault="00D5445A" w:rsidP="005851E4">
      <w:pPr>
        <w:autoSpaceDE w:val="0"/>
        <w:autoSpaceDN w:val="0"/>
        <w:adjustRightInd w:val="0"/>
        <w:ind w:firstLine="1296"/>
        <w:rPr>
          <w:color w:val="FF0000"/>
        </w:rPr>
      </w:pPr>
      <w:r w:rsidRPr="00823E42">
        <w:rPr>
          <w:color w:val="000000" w:themeColor="text1"/>
        </w:rPr>
        <w:t>12. 2023-11-30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3 akad. val.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gerosios patirties renginys-forumas</w:t>
      </w:r>
      <w:r w:rsidR="00823E42" w:rsidRPr="00823E42">
        <w:rPr>
          <w:color w:val="000000" w:themeColor="text1"/>
        </w:rPr>
        <w:t xml:space="preserve"> </w:t>
      </w:r>
      <w:r w:rsidRPr="00823E42">
        <w:rPr>
          <w:color w:val="000000" w:themeColor="text1"/>
        </w:rPr>
        <w:t>"Mokyklos bibliotekininko vaidmuo mokyklai diegiant įtraukųjį ugdymą"</w:t>
      </w:r>
      <w:r w:rsidR="00823E42" w:rsidRPr="00823E42">
        <w:rPr>
          <w:color w:val="000000" w:themeColor="text1"/>
        </w:rPr>
        <w:t xml:space="preserve">. </w:t>
      </w:r>
      <w:r w:rsidRPr="00823E42">
        <w:rPr>
          <w:color w:val="000000" w:themeColor="text1"/>
        </w:rPr>
        <w:t>Klaipėdos miesto PŠKC</w:t>
      </w:r>
      <w:r w:rsidR="00823E42">
        <w:rPr>
          <w:color w:val="FF0000"/>
        </w:rPr>
        <w:t>.</w:t>
      </w:r>
    </w:p>
    <w:p w14:paraId="2B81904F" w14:textId="3DC4CD11" w:rsidR="0095594E" w:rsidRPr="00D1691C" w:rsidRDefault="0095594E" w:rsidP="00341C2A">
      <w:pPr>
        <w:pStyle w:val="Sraopastraipa"/>
        <w:autoSpaceDE w:val="0"/>
        <w:autoSpaceDN w:val="0"/>
        <w:adjustRightInd w:val="0"/>
        <w:ind w:left="1656"/>
        <w:jc w:val="both"/>
        <w:rPr>
          <w:color w:val="FF0000"/>
        </w:rPr>
      </w:pPr>
      <w:r w:rsidRPr="00D1691C">
        <w:rPr>
          <w:color w:val="FF0000"/>
        </w:rPr>
        <w:tab/>
      </w:r>
    </w:p>
    <w:p w14:paraId="025164D4" w14:textId="4712B8AF" w:rsidR="00B772D2" w:rsidRDefault="009A1FC5" w:rsidP="009924D5">
      <w:pPr>
        <w:ind w:firstLine="1296"/>
      </w:pPr>
      <w:r w:rsidRPr="00284F7B">
        <w:t xml:space="preserve">Bibliotekininkė A. Tilvikienė </w:t>
      </w:r>
      <w:r w:rsidR="00284F7B" w:rsidRPr="00284F7B">
        <w:t>dalyvavo</w:t>
      </w:r>
      <w:r w:rsidRPr="00284F7B">
        <w:t xml:space="preserve"> Klaipėdos miesto mokyklų bibliotekininkų</w:t>
      </w:r>
      <w:r w:rsidR="00E62629" w:rsidRPr="00284F7B">
        <w:t xml:space="preserve"> </w:t>
      </w:r>
      <w:r w:rsidRPr="00284F7B">
        <w:t xml:space="preserve">metodinio būrelio </w:t>
      </w:r>
      <w:r w:rsidR="00284F7B" w:rsidRPr="00284F7B">
        <w:t>susirinkimuose ir organizuojamose veiklose. A</w:t>
      </w:r>
      <w:r w:rsidR="00BF4B4F" w:rsidRPr="00284F7B">
        <w:t>pdovanota progimnazijos direktorės padėkos raštu</w:t>
      </w:r>
      <w:r w:rsidR="00284F7B" w:rsidRPr="00284F7B">
        <w:t xml:space="preserve"> už bibliotekos veiklą 2022/2023 mokslo metais</w:t>
      </w:r>
      <w:r w:rsidR="00BF4B4F" w:rsidRPr="00284F7B">
        <w:t>.</w:t>
      </w:r>
    </w:p>
    <w:p w14:paraId="2B85E05F" w14:textId="745ACD93" w:rsidR="009924D5" w:rsidRPr="004B380A" w:rsidRDefault="009924D5" w:rsidP="009924D5">
      <w:pPr>
        <w:ind w:firstLine="1296"/>
        <w:rPr>
          <w:b/>
          <w:caps/>
          <w:color w:val="000000" w:themeColor="text1"/>
        </w:rPr>
      </w:pPr>
      <w:r>
        <w:t>Dalyvavo Viktorinos „Žaidžiu lietuvišku žodžiu“ , skirtos Spaudos atgavimo, kalbos ir knygos dienai vertinimo komisijoje</w:t>
      </w:r>
      <w:r w:rsidR="00D5445A">
        <w:t xml:space="preserve"> </w:t>
      </w:r>
      <w:r w:rsidR="00D5445A" w:rsidRPr="00D5445A">
        <w:t>(2</w:t>
      </w:r>
      <w:r w:rsidR="00D5445A">
        <w:t>023-05-12)</w:t>
      </w:r>
      <w:r>
        <w:t xml:space="preserve">, </w:t>
      </w:r>
      <w:r w:rsidR="004B380A">
        <w:t>projekto „Pajūriais pamariais“,</w:t>
      </w:r>
      <w:r w:rsidR="004B380A" w:rsidRPr="004B380A">
        <w:rPr>
          <w:color w:val="5F5F5F"/>
          <w:shd w:val="clear" w:color="auto" w:fill="FFFFFF"/>
        </w:rPr>
        <w:t xml:space="preserve"> </w:t>
      </w:r>
      <w:r w:rsidR="004B380A" w:rsidRPr="005851E4">
        <w:rPr>
          <w:color w:val="000000" w:themeColor="text1"/>
          <w:shd w:val="clear" w:color="auto" w:fill="FFFFFF"/>
        </w:rPr>
        <w:t>skirto Klaipėdos krašto prijungimo prie Lietuvos 100-mečio paminėjimui,</w:t>
      </w:r>
      <w:r w:rsidR="004B380A" w:rsidRPr="005851E4">
        <w:rPr>
          <w:color w:val="000000" w:themeColor="text1"/>
        </w:rPr>
        <w:t xml:space="preserve"> </w:t>
      </w:r>
      <w:r w:rsidR="004B380A" w:rsidRPr="004B380A">
        <w:rPr>
          <w:color w:val="000000" w:themeColor="text1"/>
        </w:rPr>
        <w:t>s</w:t>
      </w:r>
      <w:r w:rsidRPr="004B380A">
        <w:rPr>
          <w:color w:val="000000" w:themeColor="text1"/>
        </w:rPr>
        <w:t xml:space="preserve">kaitovų </w:t>
      </w:r>
      <w:r w:rsidR="004B380A" w:rsidRPr="004B380A">
        <w:rPr>
          <w:color w:val="000000" w:themeColor="text1"/>
        </w:rPr>
        <w:t>vertinimo komisijoje</w:t>
      </w:r>
      <w:r w:rsidR="004B380A">
        <w:rPr>
          <w:color w:val="000000" w:themeColor="text1"/>
        </w:rPr>
        <w:t xml:space="preserve"> (</w:t>
      </w:r>
      <w:r w:rsidR="004B380A" w:rsidRPr="004B380A">
        <w:rPr>
          <w:color w:val="000000" w:themeColor="text1"/>
        </w:rPr>
        <w:t>2</w:t>
      </w:r>
      <w:r w:rsidR="004B380A">
        <w:rPr>
          <w:color w:val="000000" w:themeColor="text1"/>
        </w:rPr>
        <w:t>023-04-02).</w:t>
      </w:r>
    </w:p>
    <w:p w14:paraId="0795C8D3" w14:textId="77777777" w:rsidR="003C2338" w:rsidRPr="00284F7B" w:rsidRDefault="003C2338" w:rsidP="003C2338">
      <w:pPr>
        <w:tabs>
          <w:tab w:val="left" w:pos="567"/>
        </w:tabs>
        <w:jc w:val="center"/>
        <w:rPr>
          <w:b/>
          <w:caps/>
        </w:rPr>
      </w:pPr>
      <w:r w:rsidRPr="00284F7B">
        <w:rPr>
          <w:b/>
          <w:caps/>
        </w:rPr>
        <w:t>IIi. metiniai veiklos Tikslai, UŽDAVINIAI IR prioritetai</w:t>
      </w:r>
    </w:p>
    <w:p w14:paraId="1845F5CA" w14:textId="77777777" w:rsidR="003C2338" w:rsidRPr="00284F7B" w:rsidRDefault="003C2338" w:rsidP="003C2338">
      <w:pPr>
        <w:ind w:left="1080" w:hanging="360"/>
        <w:jc w:val="both"/>
      </w:pPr>
    </w:p>
    <w:p w14:paraId="4EF2F427" w14:textId="77777777" w:rsidR="006C7356" w:rsidRPr="00284F7B" w:rsidRDefault="006C7356" w:rsidP="0055621B">
      <w:pPr>
        <w:numPr>
          <w:ilvl w:val="0"/>
          <w:numId w:val="12"/>
        </w:numPr>
        <w:tabs>
          <w:tab w:val="clear" w:pos="1070"/>
          <w:tab w:val="num" w:pos="0"/>
          <w:tab w:val="left" w:pos="1620"/>
        </w:tabs>
        <w:ind w:left="0" w:firstLine="1270"/>
      </w:pPr>
      <w:r w:rsidRPr="00284F7B">
        <w:t xml:space="preserve">Bibliotekos tikslas </w:t>
      </w:r>
      <w:r w:rsidR="003C2338" w:rsidRPr="00284F7B">
        <w:t>– visapusiškai tenkinti mokyklos bendruomenės narių informacinius poreikius, savo fondais ir veikla dalyvauti ugdymo procese.</w:t>
      </w:r>
    </w:p>
    <w:p w14:paraId="598D6C72" w14:textId="77777777" w:rsidR="003C2338" w:rsidRPr="00284F7B" w:rsidRDefault="00FD025D" w:rsidP="003C2338">
      <w:pPr>
        <w:numPr>
          <w:ilvl w:val="0"/>
          <w:numId w:val="12"/>
        </w:numPr>
        <w:tabs>
          <w:tab w:val="clear" w:pos="1070"/>
          <w:tab w:val="num" w:pos="0"/>
          <w:tab w:val="left" w:pos="1620"/>
        </w:tabs>
        <w:ind w:left="0" w:firstLine="1270"/>
        <w:jc w:val="both"/>
      </w:pPr>
      <w:r w:rsidRPr="00284F7B">
        <w:t>Uždaviniai</w:t>
      </w:r>
      <w:r w:rsidR="003C2338" w:rsidRPr="00284F7B">
        <w:t>:</w:t>
      </w:r>
    </w:p>
    <w:p w14:paraId="218645B4" w14:textId="39E17546" w:rsidR="003C2338" w:rsidRPr="0055621B" w:rsidRDefault="006C7356" w:rsidP="006C7356">
      <w:pPr>
        <w:ind w:firstLine="1260"/>
        <w:jc w:val="both"/>
      </w:pPr>
      <w:r w:rsidRPr="0055621B">
        <w:t xml:space="preserve">2.1. </w:t>
      </w:r>
      <w:r w:rsidR="00D90172" w:rsidRPr="0055621B">
        <w:t>Analizuoti turimus išteklius ir mokyklos bendruomenės</w:t>
      </w:r>
      <w:r w:rsidR="008C6426" w:rsidRPr="0055621B">
        <w:t xml:space="preserve"> </w:t>
      </w:r>
      <w:r w:rsidR="00D90172" w:rsidRPr="0055621B">
        <w:t>informacijos poreikius.</w:t>
      </w:r>
    </w:p>
    <w:p w14:paraId="372CE0A2" w14:textId="39D79167" w:rsidR="00F74303" w:rsidRPr="00D1691C" w:rsidRDefault="003C2338" w:rsidP="00F74303">
      <w:pPr>
        <w:ind w:firstLine="1260"/>
        <w:jc w:val="both"/>
        <w:rPr>
          <w:color w:val="FF0000"/>
        </w:rPr>
      </w:pPr>
      <w:r w:rsidRPr="0055621B">
        <w:t>2.</w:t>
      </w:r>
      <w:r w:rsidR="006C7356" w:rsidRPr="0055621B">
        <w:t>2.</w:t>
      </w:r>
      <w:r w:rsidRPr="0055621B">
        <w:t xml:space="preserve"> </w:t>
      </w:r>
      <w:r w:rsidR="0055621B" w:rsidRPr="0055621B">
        <w:t>Vykdyti</w:t>
      </w:r>
      <w:r w:rsidR="0055621B">
        <w:t>, inicijuoti projektus, renginius, akcijas, bendradarbiaujant kartu su įvairių dalykų mokytojais.</w:t>
      </w:r>
    </w:p>
    <w:p w14:paraId="4FB28350" w14:textId="3304219B" w:rsidR="00F837C8" w:rsidRPr="00D1691C" w:rsidRDefault="00F74303" w:rsidP="00F74303">
      <w:pPr>
        <w:ind w:firstLine="1260"/>
        <w:jc w:val="both"/>
        <w:rPr>
          <w:color w:val="FF0000"/>
        </w:rPr>
      </w:pPr>
      <w:r w:rsidRPr="0055621B">
        <w:t>2.3.</w:t>
      </w:r>
      <w:r w:rsidR="00241D19" w:rsidRPr="0055621B">
        <w:t xml:space="preserve"> </w:t>
      </w:r>
      <w:r w:rsidR="0055621B" w:rsidRPr="0055621B">
        <w:t xml:space="preserve">Ugdyti </w:t>
      </w:r>
      <w:r w:rsidR="0055621B">
        <w:t>mokinių informacinius, darbo su informacija</w:t>
      </w:r>
      <w:r w:rsidR="00D21E41">
        <w:t>,</w:t>
      </w:r>
      <w:r w:rsidR="0055621B">
        <w:t xml:space="preserve"> gebėjimus, bei kompetencijas.</w:t>
      </w:r>
    </w:p>
    <w:p w14:paraId="5ABBE68D" w14:textId="77777777" w:rsidR="00300779" w:rsidRPr="00D1691C" w:rsidRDefault="00300779" w:rsidP="00F74303">
      <w:pPr>
        <w:ind w:firstLine="1260"/>
        <w:jc w:val="both"/>
        <w:rPr>
          <w:color w:val="FF0000"/>
        </w:rPr>
      </w:pPr>
    </w:p>
    <w:p w14:paraId="0B683A99" w14:textId="77777777" w:rsidR="00717612" w:rsidRPr="00284F7B" w:rsidRDefault="003C2338" w:rsidP="003C2338">
      <w:pPr>
        <w:ind w:left="720"/>
        <w:jc w:val="center"/>
        <w:rPr>
          <w:b/>
        </w:rPr>
      </w:pPr>
      <w:r w:rsidRPr="00284F7B">
        <w:rPr>
          <w:b/>
        </w:rPr>
        <w:t>IV. VEIKLOS PRIEMONĖS</w:t>
      </w:r>
    </w:p>
    <w:p w14:paraId="389CAF03" w14:textId="77777777" w:rsidR="003C2338" w:rsidRPr="00D1691C" w:rsidRDefault="003C2338" w:rsidP="00A647D6">
      <w:pPr>
        <w:ind w:left="720"/>
        <w:jc w:val="both"/>
        <w:rPr>
          <w:b/>
          <w:color w:val="FF0000"/>
        </w:rPr>
      </w:pPr>
    </w:p>
    <w:tbl>
      <w:tblPr>
        <w:tblW w:w="98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328"/>
        <w:gridCol w:w="1701"/>
        <w:gridCol w:w="1872"/>
      </w:tblGrid>
      <w:tr w:rsidR="00D1691C" w:rsidRPr="00D1691C" w14:paraId="0C593C51" w14:textId="77777777" w:rsidTr="00AA324C">
        <w:tc>
          <w:tcPr>
            <w:tcW w:w="900" w:type="dxa"/>
            <w:shd w:val="clear" w:color="auto" w:fill="auto"/>
          </w:tcPr>
          <w:p w14:paraId="6DF2DF1A" w14:textId="77777777" w:rsidR="004E6642" w:rsidRPr="00284F7B" w:rsidRDefault="004E6642" w:rsidP="001B30F6">
            <w:pPr>
              <w:jc w:val="both"/>
            </w:pPr>
            <w:r w:rsidRPr="00284F7B">
              <w:t>Eil.</w:t>
            </w:r>
          </w:p>
          <w:p w14:paraId="1965E08F" w14:textId="77777777" w:rsidR="004E6642" w:rsidRPr="00284F7B" w:rsidRDefault="004E6642" w:rsidP="001B30F6">
            <w:pPr>
              <w:jc w:val="both"/>
            </w:pPr>
            <w:r w:rsidRPr="00284F7B">
              <w:t>Nr.</w:t>
            </w:r>
          </w:p>
        </w:tc>
        <w:tc>
          <w:tcPr>
            <w:tcW w:w="5328" w:type="dxa"/>
            <w:shd w:val="clear" w:color="auto" w:fill="auto"/>
          </w:tcPr>
          <w:p w14:paraId="74648804" w14:textId="77777777" w:rsidR="004E6642" w:rsidRPr="00284F7B" w:rsidRDefault="004E6642" w:rsidP="001B30F6">
            <w:pPr>
              <w:jc w:val="both"/>
            </w:pPr>
            <w:r w:rsidRPr="00284F7B">
              <w:t>Priemonės</w:t>
            </w:r>
          </w:p>
        </w:tc>
        <w:tc>
          <w:tcPr>
            <w:tcW w:w="1701" w:type="dxa"/>
            <w:shd w:val="clear" w:color="auto" w:fill="auto"/>
          </w:tcPr>
          <w:p w14:paraId="4FC2F8E3" w14:textId="77777777" w:rsidR="004E6642" w:rsidRPr="00284F7B" w:rsidRDefault="004E6642" w:rsidP="001B30F6">
            <w:pPr>
              <w:jc w:val="both"/>
            </w:pPr>
            <w:r w:rsidRPr="00284F7B">
              <w:t>Laikas</w:t>
            </w:r>
          </w:p>
        </w:tc>
        <w:tc>
          <w:tcPr>
            <w:tcW w:w="1872" w:type="dxa"/>
            <w:shd w:val="clear" w:color="auto" w:fill="auto"/>
          </w:tcPr>
          <w:p w14:paraId="05D30AFD" w14:textId="77777777" w:rsidR="004E6642" w:rsidRPr="00284F7B" w:rsidRDefault="004E6642" w:rsidP="001B30F6">
            <w:pPr>
              <w:jc w:val="both"/>
            </w:pPr>
            <w:r w:rsidRPr="00284F7B">
              <w:t>Atsakingas</w:t>
            </w:r>
          </w:p>
        </w:tc>
      </w:tr>
      <w:tr w:rsidR="00D1691C" w:rsidRPr="00D1691C" w14:paraId="7674805C" w14:textId="77777777" w:rsidTr="00AA324C">
        <w:tc>
          <w:tcPr>
            <w:tcW w:w="900" w:type="dxa"/>
            <w:shd w:val="clear" w:color="auto" w:fill="auto"/>
          </w:tcPr>
          <w:p w14:paraId="566BAFF0" w14:textId="77777777" w:rsidR="004E6642" w:rsidRPr="00284F7B" w:rsidRDefault="004E6642" w:rsidP="001B30F6">
            <w:pPr>
              <w:jc w:val="both"/>
              <w:rPr>
                <w:b/>
              </w:rPr>
            </w:pPr>
            <w:r w:rsidRPr="00284F7B">
              <w:rPr>
                <w:b/>
              </w:rPr>
              <w:t>1.</w:t>
            </w:r>
          </w:p>
        </w:tc>
        <w:tc>
          <w:tcPr>
            <w:tcW w:w="5328" w:type="dxa"/>
            <w:shd w:val="clear" w:color="auto" w:fill="auto"/>
          </w:tcPr>
          <w:p w14:paraId="7C497315" w14:textId="77777777" w:rsidR="004E6642" w:rsidRPr="00284F7B" w:rsidRDefault="004E6642" w:rsidP="0033555E">
            <w:pPr>
              <w:rPr>
                <w:b/>
              </w:rPr>
            </w:pPr>
            <w:r w:rsidRPr="00284F7B">
              <w:rPr>
                <w:b/>
              </w:rPr>
              <w:t>Fondo komplektavimas ir tvarkymas</w:t>
            </w:r>
          </w:p>
        </w:tc>
        <w:tc>
          <w:tcPr>
            <w:tcW w:w="1701" w:type="dxa"/>
            <w:shd w:val="clear" w:color="auto" w:fill="auto"/>
          </w:tcPr>
          <w:p w14:paraId="28D0F839" w14:textId="77777777" w:rsidR="004E6642" w:rsidRPr="00284F7B" w:rsidRDefault="004E6642" w:rsidP="001B30F6">
            <w:pPr>
              <w:jc w:val="both"/>
            </w:pPr>
          </w:p>
        </w:tc>
        <w:tc>
          <w:tcPr>
            <w:tcW w:w="1872" w:type="dxa"/>
            <w:shd w:val="clear" w:color="auto" w:fill="auto"/>
          </w:tcPr>
          <w:p w14:paraId="73CF6577" w14:textId="77777777" w:rsidR="004E6642" w:rsidRPr="00284F7B" w:rsidRDefault="004E6642" w:rsidP="001B30F6">
            <w:pPr>
              <w:jc w:val="both"/>
            </w:pPr>
            <w:r w:rsidRPr="00284F7B">
              <w:t>A. Tilvikienė</w:t>
            </w:r>
          </w:p>
        </w:tc>
      </w:tr>
      <w:tr w:rsidR="00D1691C" w:rsidRPr="00D1691C" w14:paraId="3EE40B0D" w14:textId="77777777" w:rsidTr="00AA324C">
        <w:tc>
          <w:tcPr>
            <w:tcW w:w="900" w:type="dxa"/>
            <w:shd w:val="clear" w:color="auto" w:fill="auto"/>
          </w:tcPr>
          <w:p w14:paraId="6E6D4C9E" w14:textId="77777777" w:rsidR="00300779" w:rsidRPr="00823E42" w:rsidRDefault="00300779" w:rsidP="00300779">
            <w:pPr>
              <w:jc w:val="both"/>
              <w:rPr>
                <w:color w:val="000000" w:themeColor="text1"/>
              </w:rPr>
            </w:pPr>
            <w:r w:rsidRPr="00823E42">
              <w:rPr>
                <w:color w:val="000000" w:themeColor="text1"/>
              </w:rPr>
              <w:t>1.1</w:t>
            </w:r>
          </w:p>
        </w:tc>
        <w:tc>
          <w:tcPr>
            <w:tcW w:w="5328" w:type="dxa"/>
            <w:shd w:val="clear" w:color="auto" w:fill="auto"/>
          </w:tcPr>
          <w:p w14:paraId="72214BB2" w14:textId="24788A17" w:rsidR="00300779" w:rsidRPr="00823E42" w:rsidRDefault="00300779" w:rsidP="00300779">
            <w:pPr>
              <w:rPr>
                <w:color w:val="000000" w:themeColor="text1"/>
              </w:rPr>
            </w:pPr>
            <w:r w:rsidRPr="00823E42">
              <w:rPr>
                <w:color w:val="000000" w:themeColor="text1"/>
              </w:rPr>
              <w:t xml:space="preserve">Pildyti bibliotekos fondą programine </w:t>
            </w:r>
            <w:r w:rsidR="00F244BA" w:rsidRPr="00823E42">
              <w:rPr>
                <w:color w:val="000000" w:themeColor="text1"/>
              </w:rPr>
              <w:t xml:space="preserve">ir laisvalaikio </w:t>
            </w:r>
            <w:r w:rsidRPr="00823E42">
              <w:rPr>
                <w:color w:val="000000" w:themeColor="text1"/>
              </w:rPr>
              <w:t>literatūra</w:t>
            </w:r>
            <w:r w:rsidR="002348FC" w:rsidRPr="00823E42">
              <w:rPr>
                <w:color w:val="000000" w:themeColor="text1"/>
              </w:rPr>
              <w:t xml:space="preserve"> pagal atnaujintas ugdymo programas</w:t>
            </w:r>
            <w:r w:rsidRPr="00823E42"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261E713" w14:textId="7E552DE2" w:rsidR="00300779" w:rsidRPr="00823E42" w:rsidRDefault="00300779" w:rsidP="00300779">
            <w:pPr>
              <w:rPr>
                <w:color w:val="000000" w:themeColor="text1"/>
              </w:rPr>
            </w:pPr>
            <w:r w:rsidRPr="00823E42">
              <w:rPr>
                <w:color w:val="000000" w:themeColor="text1"/>
              </w:rPr>
              <w:t>Visus metus</w:t>
            </w:r>
          </w:p>
        </w:tc>
        <w:tc>
          <w:tcPr>
            <w:tcW w:w="1872" w:type="dxa"/>
            <w:shd w:val="clear" w:color="auto" w:fill="auto"/>
          </w:tcPr>
          <w:p w14:paraId="00EA7DAD" w14:textId="77777777" w:rsidR="00300779" w:rsidRPr="00D1691C" w:rsidRDefault="00300779" w:rsidP="00300779">
            <w:pPr>
              <w:jc w:val="both"/>
              <w:rPr>
                <w:color w:val="FF0000"/>
              </w:rPr>
            </w:pPr>
          </w:p>
        </w:tc>
      </w:tr>
      <w:tr w:rsidR="00D1691C" w:rsidRPr="00D1691C" w14:paraId="09298875" w14:textId="77777777" w:rsidTr="00AA324C">
        <w:tc>
          <w:tcPr>
            <w:tcW w:w="900" w:type="dxa"/>
            <w:shd w:val="clear" w:color="auto" w:fill="auto"/>
          </w:tcPr>
          <w:p w14:paraId="4D88BAD9" w14:textId="77777777" w:rsidR="00300779" w:rsidRPr="00823E42" w:rsidRDefault="00300779" w:rsidP="00300779">
            <w:pPr>
              <w:jc w:val="both"/>
              <w:rPr>
                <w:color w:val="000000" w:themeColor="text1"/>
              </w:rPr>
            </w:pPr>
            <w:r w:rsidRPr="00823E42">
              <w:rPr>
                <w:color w:val="000000" w:themeColor="text1"/>
              </w:rPr>
              <w:t>1.2</w:t>
            </w:r>
          </w:p>
        </w:tc>
        <w:tc>
          <w:tcPr>
            <w:tcW w:w="5328" w:type="dxa"/>
            <w:shd w:val="clear" w:color="auto" w:fill="auto"/>
          </w:tcPr>
          <w:p w14:paraId="1174E85B" w14:textId="39660789" w:rsidR="00300779" w:rsidRPr="00823E42" w:rsidRDefault="00300779" w:rsidP="00300779">
            <w:pPr>
              <w:rPr>
                <w:color w:val="000000" w:themeColor="text1"/>
              </w:rPr>
            </w:pPr>
            <w:r w:rsidRPr="00823E42">
              <w:rPr>
                <w:color w:val="000000" w:themeColor="text1"/>
              </w:rPr>
              <w:t xml:space="preserve">Nurašyti </w:t>
            </w:r>
            <w:r w:rsidR="00F244BA" w:rsidRPr="00823E42">
              <w:rPr>
                <w:color w:val="000000" w:themeColor="text1"/>
              </w:rPr>
              <w:t>susidėvėjusias</w:t>
            </w:r>
            <w:r w:rsidRPr="00823E42">
              <w:rPr>
                <w:color w:val="000000" w:themeColor="text1"/>
              </w:rPr>
              <w:t>, praradusias aktualumą, neatitinkančias ugdymo programų turinio knygas.</w:t>
            </w:r>
          </w:p>
        </w:tc>
        <w:tc>
          <w:tcPr>
            <w:tcW w:w="1701" w:type="dxa"/>
            <w:shd w:val="clear" w:color="auto" w:fill="auto"/>
          </w:tcPr>
          <w:p w14:paraId="4D02B683" w14:textId="595F1AFF" w:rsidR="00300779" w:rsidRPr="00823E42" w:rsidRDefault="00300779" w:rsidP="00300779">
            <w:pPr>
              <w:rPr>
                <w:color w:val="000000" w:themeColor="text1"/>
              </w:rPr>
            </w:pPr>
            <w:r w:rsidRPr="00823E42">
              <w:rPr>
                <w:color w:val="000000" w:themeColor="text1"/>
              </w:rPr>
              <w:t>Lapkričio mėn.</w:t>
            </w:r>
          </w:p>
        </w:tc>
        <w:tc>
          <w:tcPr>
            <w:tcW w:w="1872" w:type="dxa"/>
            <w:shd w:val="clear" w:color="auto" w:fill="auto"/>
          </w:tcPr>
          <w:p w14:paraId="7C20960E" w14:textId="77777777" w:rsidR="00300779" w:rsidRPr="00D1691C" w:rsidRDefault="00300779" w:rsidP="00300779">
            <w:pPr>
              <w:jc w:val="both"/>
              <w:rPr>
                <w:color w:val="FF0000"/>
              </w:rPr>
            </w:pPr>
          </w:p>
        </w:tc>
      </w:tr>
      <w:tr w:rsidR="00D1691C" w:rsidRPr="00D1691C" w14:paraId="4EF04373" w14:textId="77777777" w:rsidTr="00AA324C">
        <w:tc>
          <w:tcPr>
            <w:tcW w:w="900" w:type="dxa"/>
            <w:shd w:val="clear" w:color="auto" w:fill="auto"/>
          </w:tcPr>
          <w:p w14:paraId="09228A53" w14:textId="0EF60C6F" w:rsidR="00241D19" w:rsidRPr="00823E42" w:rsidRDefault="00241D19" w:rsidP="00300779">
            <w:pPr>
              <w:jc w:val="both"/>
              <w:rPr>
                <w:color w:val="000000" w:themeColor="text1"/>
              </w:rPr>
            </w:pPr>
            <w:r w:rsidRPr="00823E42">
              <w:rPr>
                <w:color w:val="000000" w:themeColor="text1"/>
              </w:rPr>
              <w:lastRenderedPageBreak/>
              <w:t>1.3</w:t>
            </w:r>
          </w:p>
        </w:tc>
        <w:tc>
          <w:tcPr>
            <w:tcW w:w="5328" w:type="dxa"/>
            <w:shd w:val="clear" w:color="auto" w:fill="auto"/>
          </w:tcPr>
          <w:p w14:paraId="0D2158BD" w14:textId="26AFAEBB" w:rsidR="00241D19" w:rsidRPr="00823E42" w:rsidRDefault="00241D19" w:rsidP="00300779">
            <w:pPr>
              <w:rPr>
                <w:color w:val="000000" w:themeColor="text1"/>
              </w:rPr>
            </w:pPr>
            <w:r w:rsidRPr="00823E42">
              <w:rPr>
                <w:color w:val="000000" w:themeColor="text1"/>
              </w:rPr>
              <w:t>Kasdieninis fondo tvarkymas.</w:t>
            </w:r>
          </w:p>
        </w:tc>
        <w:tc>
          <w:tcPr>
            <w:tcW w:w="1701" w:type="dxa"/>
            <w:shd w:val="clear" w:color="auto" w:fill="auto"/>
          </w:tcPr>
          <w:p w14:paraId="5356022E" w14:textId="6DFA36F0" w:rsidR="00241D19" w:rsidRPr="00823E42" w:rsidRDefault="00241D19" w:rsidP="00300779">
            <w:pPr>
              <w:rPr>
                <w:color w:val="000000" w:themeColor="text1"/>
              </w:rPr>
            </w:pPr>
            <w:r w:rsidRPr="00823E42">
              <w:rPr>
                <w:color w:val="000000" w:themeColor="text1"/>
              </w:rPr>
              <w:t>Nuolat</w:t>
            </w:r>
          </w:p>
        </w:tc>
        <w:tc>
          <w:tcPr>
            <w:tcW w:w="1872" w:type="dxa"/>
            <w:shd w:val="clear" w:color="auto" w:fill="auto"/>
          </w:tcPr>
          <w:p w14:paraId="259E8F68" w14:textId="77777777" w:rsidR="00241D19" w:rsidRPr="00D1691C" w:rsidRDefault="00241D19" w:rsidP="00300779">
            <w:pPr>
              <w:jc w:val="both"/>
              <w:rPr>
                <w:color w:val="FF0000"/>
              </w:rPr>
            </w:pPr>
          </w:p>
        </w:tc>
      </w:tr>
      <w:tr w:rsidR="00D1691C" w:rsidRPr="00D1691C" w14:paraId="09CC7469" w14:textId="77777777" w:rsidTr="00AA324C">
        <w:tc>
          <w:tcPr>
            <w:tcW w:w="900" w:type="dxa"/>
            <w:shd w:val="clear" w:color="auto" w:fill="auto"/>
          </w:tcPr>
          <w:p w14:paraId="19649D3D" w14:textId="77777777" w:rsidR="00300779" w:rsidRPr="00284F7B" w:rsidRDefault="00300779" w:rsidP="00300779">
            <w:pPr>
              <w:jc w:val="both"/>
              <w:rPr>
                <w:b/>
              </w:rPr>
            </w:pPr>
            <w:r w:rsidRPr="00284F7B">
              <w:rPr>
                <w:b/>
              </w:rPr>
              <w:t>2.</w:t>
            </w:r>
          </w:p>
        </w:tc>
        <w:tc>
          <w:tcPr>
            <w:tcW w:w="5328" w:type="dxa"/>
            <w:shd w:val="clear" w:color="auto" w:fill="auto"/>
          </w:tcPr>
          <w:p w14:paraId="43F0F17F" w14:textId="77777777" w:rsidR="00300779" w:rsidRPr="00284F7B" w:rsidRDefault="00300779" w:rsidP="00300779">
            <w:pPr>
              <w:rPr>
                <w:b/>
              </w:rPr>
            </w:pPr>
            <w:r w:rsidRPr="00284F7B">
              <w:rPr>
                <w:b/>
              </w:rPr>
              <w:t>Skaitytojų ir lankytojų aptarnavimas</w:t>
            </w:r>
          </w:p>
        </w:tc>
        <w:tc>
          <w:tcPr>
            <w:tcW w:w="1701" w:type="dxa"/>
            <w:shd w:val="clear" w:color="auto" w:fill="auto"/>
          </w:tcPr>
          <w:p w14:paraId="0D6D61CB" w14:textId="77777777" w:rsidR="00300779" w:rsidRPr="00284F7B" w:rsidRDefault="00300779" w:rsidP="00300779"/>
        </w:tc>
        <w:tc>
          <w:tcPr>
            <w:tcW w:w="1872" w:type="dxa"/>
            <w:shd w:val="clear" w:color="auto" w:fill="auto"/>
          </w:tcPr>
          <w:p w14:paraId="384D5541" w14:textId="77777777" w:rsidR="00300779" w:rsidRPr="00284F7B" w:rsidRDefault="00300779" w:rsidP="00300779">
            <w:pPr>
              <w:jc w:val="both"/>
            </w:pPr>
            <w:r w:rsidRPr="00284F7B">
              <w:t>A. Tilvikienė</w:t>
            </w:r>
          </w:p>
        </w:tc>
      </w:tr>
      <w:tr w:rsidR="00D1691C" w:rsidRPr="00D1691C" w14:paraId="25628B73" w14:textId="77777777" w:rsidTr="00AA324C">
        <w:tc>
          <w:tcPr>
            <w:tcW w:w="900" w:type="dxa"/>
            <w:shd w:val="clear" w:color="auto" w:fill="auto"/>
          </w:tcPr>
          <w:p w14:paraId="039A92CD" w14:textId="77777777" w:rsidR="00300779" w:rsidRPr="004B1AB3" w:rsidRDefault="00300779" w:rsidP="00300779">
            <w:pPr>
              <w:jc w:val="both"/>
              <w:rPr>
                <w:color w:val="000000" w:themeColor="text1"/>
              </w:rPr>
            </w:pPr>
            <w:r w:rsidRPr="004B1AB3">
              <w:rPr>
                <w:color w:val="000000" w:themeColor="text1"/>
              </w:rPr>
              <w:t>2.1</w:t>
            </w:r>
          </w:p>
        </w:tc>
        <w:tc>
          <w:tcPr>
            <w:tcW w:w="5328" w:type="dxa"/>
            <w:shd w:val="clear" w:color="auto" w:fill="auto"/>
          </w:tcPr>
          <w:p w14:paraId="5BFE6DDB" w14:textId="77777777" w:rsidR="00300779" w:rsidRPr="004B1AB3" w:rsidRDefault="00300779" w:rsidP="00300779">
            <w:pPr>
              <w:rPr>
                <w:color w:val="000000" w:themeColor="text1"/>
              </w:rPr>
            </w:pPr>
            <w:r w:rsidRPr="004B1AB3">
              <w:rPr>
                <w:color w:val="000000" w:themeColor="text1"/>
              </w:rPr>
              <w:t>Skaitytojų telkimas, individualūs pokalbiai su skaitytojais.</w:t>
            </w:r>
          </w:p>
        </w:tc>
        <w:tc>
          <w:tcPr>
            <w:tcW w:w="1701" w:type="dxa"/>
            <w:shd w:val="clear" w:color="auto" w:fill="auto"/>
          </w:tcPr>
          <w:p w14:paraId="4AC94AEB" w14:textId="77777777" w:rsidR="00300779" w:rsidRPr="004B1AB3" w:rsidRDefault="00300779" w:rsidP="00300779">
            <w:pPr>
              <w:rPr>
                <w:color w:val="000000" w:themeColor="text1"/>
              </w:rPr>
            </w:pPr>
            <w:r w:rsidRPr="004B1AB3">
              <w:rPr>
                <w:color w:val="000000" w:themeColor="text1"/>
              </w:rPr>
              <w:t>Nuolat</w:t>
            </w:r>
          </w:p>
        </w:tc>
        <w:tc>
          <w:tcPr>
            <w:tcW w:w="1872" w:type="dxa"/>
            <w:shd w:val="clear" w:color="auto" w:fill="auto"/>
          </w:tcPr>
          <w:p w14:paraId="274BE37A" w14:textId="77777777" w:rsidR="00300779" w:rsidRPr="00D1691C" w:rsidRDefault="00300779" w:rsidP="00300779">
            <w:pPr>
              <w:jc w:val="both"/>
              <w:rPr>
                <w:color w:val="FF0000"/>
              </w:rPr>
            </w:pPr>
          </w:p>
        </w:tc>
      </w:tr>
      <w:tr w:rsidR="00D1691C" w:rsidRPr="00D1691C" w14:paraId="23E20816" w14:textId="77777777" w:rsidTr="00AA324C">
        <w:tc>
          <w:tcPr>
            <w:tcW w:w="900" w:type="dxa"/>
            <w:shd w:val="clear" w:color="auto" w:fill="auto"/>
          </w:tcPr>
          <w:p w14:paraId="508C833B" w14:textId="77777777" w:rsidR="00300779" w:rsidRPr="004B1AB3" w:rsidRDefault="00300779" w:rsidP="00300779">
            <w:pPr>
              <w:jc w:val="both"/>
              <w:rPr>
                <w:color w:val="000000" w:themeColor="text1"/>
              </w:rPr>
            </w:pPr>
            <w:r w:rsidRPr="004B1AB3">
              <w:rPr>
                <w:color w:val="000000" w:themeColor="text1"/>
              </w:rPr>
              <w:t>2.2</w:t>
            </w:r>
          </w:p>
        </w:tc>
        <w:tc>
          <w:tcPr>
            <w:tcW w:w="5328" w:type="dxa"/>
            <w:shd w:val="clear" w:color="auto" w:fill="auto"/>
          </w:tcPr>
          <w:p w14:paraId="39936113" w14:textId="77777777" w:rsidR="00300779" w:rsidRPr="004B1AB3" w:rsidRDefault="00300779" w:rsidP="00300779">
            <w:pPr>
              <w:rPr>
                <w:color w:val="000000" w:themeColor="text1"/>
              </w:rPr>
            </w:pPr>
            <w:r w:rsidRPr="004B1AB3">
              <w:rPr>
                <w:color w:val="000000" w:themeColor="text1"/>
              </w:rPr>
              <w:t>Perregistruoti skaitytojus.</w:t>
            </w:r>
          </w:p>
        </w:tc>
        <w:tc>
          <w:tcPr>
            <w:tcW w:w="1701" w:type="dxa"/>
            <w:shd w:val="clear" w:color="auto" w:fill="auto"/>
          </w:tcPr>
          <w:p w14:paraId="65FFEC4B" w14:textId="77777777" w:rsidR="00300779" w:rsidRPr="004B1AB3" w:rsidRDefault="00300779" w:rsidP="00300779">
            <w:pPr>
              <w:rPr>
                <w:color w:val="000000" w:themeColor="text1"/>
                <w:lang w:val="en-US"/>
              </w:rPr>
            </w:pPr>
            <w:r w:rsidRPr="004B1AB3">
              <w:rPr>
                <w:color w:val="000000" w:themeColor="text1"/>
              </w:rPr>
              <w:t xml:space="preserve">Nuo rugsėjo </w:t>
            </w:r>
            <w:r w:rsidRPr="004B1AB3">
              <w:rPr>
                <w:color w:val="000000" w:themeColor="text1"/>
                <w:lang w:val="en-US"/>
              </w:rPr>
              <w:t>1-mos</w:t>
            </w:r>
          </w:p>
        </w:tc>
        <w:tc>
          <w:tcPr>
            <w:tcW w:w="1872" w:type="dxa"/>
            <w:shd w:val="clear" w:color="auto" w:fill="auto"/>
          </w:tcPr>
          <w:p w14:paraId="2618E3A5" w14:textId="77777777" w:rsidR="00300779" w:rsidRPr="00D1691C" w:rsidRDefault="00300779" w:rsidP="00300779">
            <w:pPr>
              <w:jc w:val="both"/>
              <w:rPr>
                <w:color w:val="FF0000"/>
              </w:rPr>
            </w:pPr>
          </w:p>
        </w:tc>
      </w:tr>
      <w:tr w:rsidR="00D1691C" w:rsidRPr="00D1691C" w14:paraId="3456CC93" w14:textId="77777777" w:rsidTr="00AA324C">
        <w:tc>
          <w:tcPr>
            <w:tcW w:w="900" w:type="dxa"/>
            <w:shd w:val="clear" w:color="auto" w:fill="auto"/>
          </w:tcPr>
          <w:p w14:paraId="315CF0FC" w14:textId="77777777" w:rsidR="00300779" w:rsidRPr="004B1AB3" w:rsidRDefault="00300779" w:rsidP="00300779">
            <w:pPr>
              <w:jc w:val="both"/>
              <w:rPr>
                <w:color w:val="000000" w:themeColor="text1"/>
              </w:rPr>
            </w:pPr>
            <w:r w:rsidRPr="004B1AB3">
              <w:rPr>
                <w:color w:val="000000" w:themeColor="text1"/>
              </w:rPr>
              <w:t>2.3</w:t>
            </w:r>
          </w:p>
        </w:tc>
        <w:tc>
          <w:tcPr>
            <w:tcW w:w="5328" w:type="dxa"/>
            <w:shd w:val="clear" w:color="auto" w:fill="auto"/>
          </w:tcPr>
          <w:p w14:paraId="480436D6" w14:textId="6320E1DE" w:rsidR="00300779" w:rsidRPr="004B1AB3" w:rsidRDefault="00300779" w:rsidP="00300779">
            <w:pPr>
              <w:rPr>
                <w:color w:val="000000" w:themeColor="text1"/>
              </w:rPr>
            </w:pPr>
            <w:r w:rsidRPr="004B1AB3">
              <w:rPr>
                <w:color w:val="000000" w:themeColor="text1"/>
              </w:rPr>
              <w:t>Informacinio raštingumo ugdymas pradinėse klasėse:</w:t>
            </w:r>
          </w:p>
          <w:p w14:paraId="64B87BDE" w14:textId="66E884BA" w:rsidR="00300779" w:rsidRPr="004B1AB3" w:rsidRDefault="00300779" w:rsidP="00300779">
            <w:pPr>
              <w:rPr>
                <w:color w:val="000000" w:themeColor="text1"/>
              </w:rPr>
            </w:pPr>
            <w:r w:rsidRPr="004B1AB3">
              <w:rPr>
                <w:color w:val="000000" w:themeColor="text1"/>
              </w:rPr>
              <w:t>,,Pirmoji kelionė į knygų šalį“(1 kl. mokinių pažintis su mokyklos biblioteka</w:t>
            </w:r>
            <w:r w:rsidR="000C0AD6" w:rsidRPr="004B1AB3">
              <w:rPr>
                <w:color w:val="000000" w:themeColor="text1"/>
              </w:rPr>
              <w:t xml:space="preserve">, </w:t>
            </w:r>
            <w:r w:rsidRPr="004B1AB3">
              <w:rPr>
                <w:color w:val="000000" w:themeColor="text1"/>
              </w:rPr>
              <w:t>naudojimosi taisyklėmis)</w:t>
            </w:r>
            <w:r w:rsidR="00B47377" w:rsidRPr="004B1AB3">
              <w:rPr>
                <w:color w:val="000000" w:themeColor="text1"/>
              </w:rPr>
              <w:t>.</w:t>
            </w:r>
          </w:p>
          <w:p w14:paraId="0319679C" w14:textId="53037DF6" w:rsidR="00300779" w:rsidRPr="004B1AB3" w:rsidRDefault="00300779" w:rsidP="003007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00A8702B" w14:textId="199D342E" w:rsidR="00300779" w:rsidRPr="004B1AB3" w:rsidRDefault="00300779" w:rsidP="00300779">
            <w:pPr>
              <w:rPr>
                <w:color w:val="000000" w:themeColor="text1"/>
              </w:rPr>
            </w:pPr>
            <w:r w:rsidRPr="004B1AB3">
              <w:rPr>
                <w:color w:val="000000" w:themeColor="text1"/>
              </w:rPr>
              <w:t>Rugsėjo mėn.</w:t>
            </w:r>
          </w:p>
        </w:tc>
        <w:tc>
          <w:tcPr>
            <w:tcW w:w="1872" w:type="dxa"/>
            <w:shd w:val="clear" w:color="auto" w:fill="auto"/>
          </w:tcPr>
          <w:p w14:paraId="58E3C058" w14:textId="77777777" w:rsidR="00300779" w:rsidRPr="00D1691C" w:rsidRDefault="00300779" w:rsidP="00300779">
            <w:pPr>
              <w:jc w:val="both"/>
              <w:rPr>
                <w:color w:val="FF0000"/>
              </w:rPr>
            </w:pPr>
          </w:p>
        </w:tc>
      </w:tr>
      <w:tr w:rsidR="00D1691C" w:rsidRPr="00D1691C" w14:paraId="067A9BF0" w14:textId="77777777" w:rsidTr="00AA324C">
        <w:tc>
          <w:tcPr>
            <w:tcW w:w="900" w:type="dxa"/>
            <w:shd w:val="clear" w:color="auto" w:fill="auto"/>
          </w:tcPr>
          <w:p w14:paraId="753FA1CA" w14:textId="20938740" w:rsidR="00241D19" w:rsidRPr="00476293" w:rsidRDefault="00241D19" w:rsidP="00300779">
            <w:pPr>
              <w:jc w:val="both"/>
              <w:rPr>
                <w:color w:val="000000" w:themeColor="text1"/>
              </w:rPr>
            </w:pPr>
            <w:r w:rsidRPr="00476293">
              <w:rPr>
                <w:color w:val="000000" w:themeColor="text1"/>
              </w:rPr>
              <w:t>2.4</w:t>
            </w:r>
          </w:p>
        </w:tc>
        <w:tc>
          <w:tcPr>
            <w:tcW w:w="5328" w:type="dxa"/>
            <w:shd w:val="clear" w:color="auto" w:fill="auto"/>
          </w:tcPr>
          <w:p w14:paraId="252EC030" w14:textId="0F85A1A1" w:rsidR="00241D19" w:rsidRPr="00476293" w:rsidRDefault="00241D19" w:rsidP="00300779">
            <w:pPr>
              <w:rPr>
                <w:color w:val="000000" w:themeColor="text1"/>
              </w:rPr>
            </w:pPr>
            <w:r w:rsidRPr="00476293">
              <w:rPr>
                <w:color w:val="000000" w:themeColor="text1"/>
              </w:rPr>
              <w:t>Skatinti mokinių domėjimąsi literatūra, siūlyti ne tik programinę, bet ir laisvalaikio skaitymui skirtą literatūrą.</w:t>
            </w:r>
            <w:r w:rsidR="002348FC" w:rsidRPr="00476293">
              <w:rPr>
                <w:color w:val="000000" w:themeColor="text1"/>
              </w:rPr>
              <w:t xml:space="preserve"> </w:t>
            </w:r>
            <w:r w:rsidR="00476293" w:rsidRPr="00476293">
              <w:rPr>
                <w:color w:val="000000" w:themeColor="text1"/>
              </w:rPr>
              <w:t>Antrų</w:t>
            </w:r>
            <w:r w:rsidR="002348FC" w:rsidRPr="00476293">
              <w:rPr>
                <w:color w:val="000000" w:themeColor="text1"/>
              </w:rPr>
              <w:t xml:space="preserve"> klasių mokinius skatinti išduodant skaitytojo pasus, kuriuose rinks antspaudus už perskaitytas knygas</w:t>
            </w:r>
            <w:r w:rsidR="00C57A6F" w:rsidRPr="00476293"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D8FCA61" w14:textId="5035DEEA" w:rsidR="00241D19" w:rsidRPr="00476293" w:rsidRDefault="00241D19" w:rsidP="00300779">
            <w:pPr>
              <w:rPr>
                <w:color w:val="000000" w:themeColor="text1"/>
              </w:rPr>
            </w:pPr>
            <w:r w:rsidRPr="00476293">
              <w:rPr>
                <w:color w:val="000000" w:themeColor="text1"/>
              </w:rPr>
              <w:t>Nuolat</w:t>
            </w:r>
          </w:p>
        </w:tc>
        <w:tc>
          <w:tcPr>
            <w:tcW w:w="1872" w:type="dxa"/>
            <w:shd w:val="clear" w:color="auto" w:fill="auto"/>
          </w:tcPr>
          <w:p w14:paraId="6053B604" w14:textId="77777777" w:rsidR="00241D19" w:rsidRPr="00D1691C" w:rsidRDefault="00241D19" w:rsidP="00300779">
            <w:pPr>
              <w:jc w:val="both"/>
              <w:rPr>
                <w:color w:val="FF0000"/>
              </w:rPr>
            </w:pPr>
          </w:p>
        </w:tc>
      </w:tr>
      <w:tr w:rsidR="00D1691C" w:rsidRPr="00D1691C" w14:paraId="64364357" w14:textId="77777777" w:rsidTr="00AA324C">
        <w:tc>
          <w:tcPr>
            <w:tcW w:w="900" w:type="dxa"/>
            <w:shd w:val="clear" w:color="auto" w:fill="auto"/>
          </w:tcPr>
          <w:p w14:paraId="00F2FD9F" w14:textId="3E398E62" w:rsidR="00300779" w:rsidRPr="00476293" w:rsidRDefault="00241D19" w:rsidP="00300779">
            <w:pPr>
              <w:jc w:val="both"/>
              <w:rPr>
                <w:color w:val="000000" w:themeColor="text1"/>
              </w:rPr>
            </w:pPr>
            <w:r w:rsidRPr="00476293">
              <w:rPr>
                <w:color w:val="000000" w:themeColor="text1"/>
              </w:rPr>
              <w:t>2.5</w:t>
            </w:r>
          </w:p>
        </w:tc>
        <w:tc>
          <w:tcPr>
            <w:tcW w:w="5328" w:type="dxa"/>
            <w:shd w:val="clear" w:color="auto" w:fill="auto"/>
          </w:tcPr>
          <w:p w14:paraId="04F8648D" w14:textId="77777777" w:rsidR="00300779" w:rsidRPr="00476293" w:rsidRDefault="00300779" w:rsidP="00300779">
            <w:pPr>
              <w:rPr>
                <w:color w:val="000000" w:themeColor="text1"/>
              </w:rPr>
            </w:pPr>
            <w:r w:rsidRPr="00476293">
              <w:rPr>
                <w:color w:val="000000" w:themeColor="text1"/>
              </w:rPr>
              <w:t>Darbas su bibliotekos skolininkais.</w:t>
            </w:r>
          </w:p>
        </w:tc>
        <w:tc>
          <w:tcPr>
            <w:tcW w:w="1701" w:type="dxa"/>
            <w:shd w:val="clear" w:color="auto" w:fill="auto"/>
          </w:tcPr>
          <w:p w14:paraId="48363A02" w14:textId="77777777" w:rsidR="00300779" w:rsidRPr="00476293" w:rsidRDefault="00300779" w:rsidP="00300779">
            <w:pPr>
              <w:rPr>
                <w:color w:val="000000" w:themeColor="text1"/>
              </w:rPr>
            </w:pPr>
            <w:r w:rsidRPr="00476293">
              <w:rPr>
                <w:color w:val="000000" w:themeColor="text1"/>
              </w:rPr>
              <w:t>Nuolat</w:t>
            </w:r>
          </w:p>
        </w:tc>
        <w:tc>
          <w:tcPr>
            <w:tcW w:w="1872" w:type="dxa"/>
            <w:shd w:val="clear" w:color="auto" w:fill="auto"/>
          </w:tcPr>
          <w:p w14:paraId="635C3A52" w14:textId="77777777" w:rsidR="00300779" w:rsidRPr="00476293" w:rsidRDefault="00300779" w:rsidP="00300779">
            <w:pPr>
              <w:jc w:val="both"/>
              <w:rPr>
                <w:color w:val="000000" w:themeColor="text1"/>
              </w:rPr>
            </w:pPr>
          </w:p>
        </w:tc>
      </w:tr>
      <w:tr w:rsidR="00D1691C" w:rsidRPr="00D1691C" w14:paraId="6013BCFE" w14:textId="77777777" w:rsidTr="00AA324C">
        <w:tc>
          <w:tcPr>
            <w:tcW w:w="900" w:type="dxa"/>
            <w:shd w:val="clear" w:color="auto" w:fill="auto"/>
          </w:tcPr>
          <w:p w14:paraId="252B713C" w14:textId="77777777" w:rsidR="00300779" w:rsidRPr="00476293" w:rsidRDefault="00300779" w:rsidP="00300779">
            <w:pPr>
              <w:jc w:val="both"/>
              <w:rPr>
                <w:b/>
                <w:color w:val="000000" w:themeColor="text1"/>
              </w:rPr>
            </w:pPr>
            <w:r w:rsidRPr="00476293">
              <w:rPr>
                <w:b/>
                <w:color w:val="000000" w:themeColor="text1"/>
              </w:rPr>
              <w:t>3.</w:t>
            </w:r>
          </w:p>
        </w:tc>
        <w:tc>
          <w:tcPr>
            <w:tcW w:w="5328" w:type="dxa"/>
            <w:shd w:val="clear" w:color="auto" w:fill="auto"/>
          </w:tcPr>
          <w:p w14:paraId="0EA3DF8B" w14:textId="77777777" w:rsidR="00300779" w:rsidRPr="00476293" w:rsidRDefault="00300779" w:rsidP="00300779">
            <w:pPr>
              <w:rPr>
                <w:b/>
                <w:color w:val="000000" w:themeColor="text1"/>
              </w:rPr>
            </w:pPr>
            <w:r w:rsidRPr="00476293">
              <w:rPr>
                <w:b/>
                <w:color w:val="000000" w:themeColor="text1"/>
              </w:rPr>
              <w:t>Informacinė veikla ir paslaugos</w:t>
            </w:r>
          </w:p>
        </w:tc>
        <w:tc>
          <w:tcPr>
            <w:tcW w:w="1701" w:type="dxa"/>
            <w:shd w:val="clear" w:color="auto" w:fill="auto"/>
          </w:tcPr>
          <w:p w14:paraId="3FC39BAE" w14:textId="77777777" w:rsidR="00300779" w:rsidRPr="00476293" w:rsidRDefault="00300779" w:rsidP="00300779">
            <w:pPr>
              <w:rPr>
                <w:color w:val="000000" w:themeColor="text1"/>
              </w:rPr>
            </w:pPr>
          </w:p>
        </w:tc>
        <w:tc>
          <w:tcPr>
            <w:tcW w:w="1872" w:type="dxa"/>
            <w:shd w:val="clear" w:color="auto" w:fill="auto"/>
          </w:tcPr>
          <w:p w14:paraId="4E38474A" w14:textId="77777777" w:rsidR="00300779" w:rsidRPr="00476293" w:rsidRDefault="00300779" w:rsidP="00300779">
            <w:pPr>
              <w:jc w:val="both"/>
              <w:rPr>
                <w:color w:val="000000" w:themeColor="text1"/>
              </w:rPr>
            </w:pPr>
            <w:r w:rsidRPr="00476293">
              <w:rPr>
                <w:color w:val="000000" w:themeColor="text1"/>
              </w:rPr>
              <w:t>A. Tilvikienė</w:t>
            </w:r>
          </w:p>
        </w:tc>
      </w:tr>
      <w:tr w:rsidR="00D1691C" w:rsidRPr="00D1691C" w14:paraId="0991E078" w14:textId="77777777" w:rsidTr="00AA324C">
        <w:tc>
          <w:tcPr>
            <w:tcW w:w="900" w:type="dxa"/>
            <w:shd w:val="clear" w:color="auto" w:fill="auto"/>
          </w:tcPr>
          <w:p w14:paraId="704657AD" w14:textId="77777777" w:rsidR="00300779" w:rsidRPr="00476293" w:rsidRDefault="00300779" w:rsidP="00300779">
            <w:pPr>
              <w:jc w:val="both"/>
              <w:rPr>
                <w:color w:val="000000" w:themeColor="text1"/>
              </w:rPr>
            </w:pPr>
            <w:r w:rsidRPr="00476293">
              <w:rPr>
                <w:color w:val="000000" w:themeColor="text1"/>
              </w:rPr>
              <w:t>3.1</w:t>
            </w:r>
          </w:p>
        </w:tc>
        <w:tc>
          <w:tcPr>
            <w:tcW w:w="5328" w:type="dxa"/>
            <w:shd w:val="clear" w:color="auto" w:fill="auto"/>
          </w:tcPr>
          <w:p w14:paraId="559E8E45" w14:textId="4E9373E3" w:rsidR="00300779" w:rsidRPr="00476293" w:rsidRDefault="00300779" w:rsidP="00300779">
            <w:pPr>
              <w:rPr>
                <w:color w:val="000000" w:themeColor="text1"/>
              </w:rPr>
            </w:pPr>
            <w:r w:rsidRPr="00476293">
              <w:rPr>
                <w:bCs/>
                <w:color w:val="000000" w:themeColor="text1"/>
              </w:rPr>
              <w:t xml:space="preserve">Pagalba mokytojams </w:t>
            </w:r>
            <w:r w:rsidR="00442CD9" w:rsidRPr="00476293">
              <w:rPr>
                <w:bCs/>
                <w:color w:val="000000" w:themeColor="text1"/>
              </w:rPr>
              <w:t>ir mokiniams</w:t>
            </w:r>
            <w:r w:rsidRPr="00476293">
              <w:rPr>
                <w:bCs/>
                <w:color w:val="000000" w:themeColor="text1"/>
              </w:rPr>
              <w:t xml:space="preserve"> naudojantis informacinėmis ir techninėmis priemonėmis.</w:t>
            </w:r>
          </w:p>
        </w:tc>
        <w:tc>
          <w:tcPr>
            <w:tcW w:w="1701" w:type="dxa"/>
            <w:shd w:val="clear" w:color="auto" w:fill="auto"/>
          </w:tcPr>
          <w:p w14:paraId="3EC4C1D0" w14:textId="1AF25491" w:rsidR="00300779" w:rsidRPr="00476293" w:rsidRDefault="00300779" w:rsidP="00300779">
            <w:pPr>
              <w:rPr>
                <w:color w:val="000000" w:themeColor="text1"/>
              </w:rPr>
            </w:pPr>
            <w:r w:rsidRPr="00476293">
              <w:rPr>
                <w:color w:val="000000" w:themeColor="text1"/>
              </w:rPr>
              <w:t>Nuolat</w:t>
            </w:r>
          </w:p>
        </w:tc>
        <w:tc>
          <w:tcPr>
            <w:tcW w:w="1872" w:type="dxa"/>
            <w:shd w:val="clear" w:color="auto" w:fill="auto"/>
          </w:tcPr>
          <w:p w14:paraId="1D4C0CC0" w14:textId="77777777" w:rsidR="00300779" w:rsidRPr="00476293" w:rsidRDefault="00300779" w:rsidP="00300779">
            <w:pPr>
              <w:jc w:val="both"/>
              <w:rPr>
                <w:color w:val="000000" w:themeColor="text1"/>
              </w:rPr>
            </w:pPr>
          </w:p>
        </w:tc>
      </w:tr>
      <w:tr w:rsidR="00D1691C" w:rsidRPr="00D1691C" w14:paraId="5F357866" w14:textId="77777777" w:rsidTr="00AA324C">
        <w:tc>
          <w:tcPr>
            <w:tcW w:w="900" w:type="dxa"/>
            <w:shd w:val="clear" w:color="auto" w:fill="auto"/>
          </w:tcPr>
          <w:p w14:paraId="359A9214" w14:textId="6560B9A5" w:rsidR="00300779" w:rsidRPr="00476293" w:rsidRDefault="00300779" w:rsidP="00300779">
            <w:pPr>
              <w:jc w:val="both"/>
              <w:rPr>
                <w:color w:val="000000" w:themeColor="text1"/>
              </w:rPr>
            </w:pPr>
            <w:r w:rsidRPr="00476293">
              <w:rPr>
                <w:color w:val="000000" w:themeColor="text1"/>
              </w:rPr>
              <w:t>3.</w:t>
            </w:r>
            <w:r w:rsidR="000C0AD6" w:rsidRPr="00476293">
              <w:rPr>
                <w:color w:val="000000" w:themeColor="text1"/>
              </w:rPr>
              <w:t>2</w:t>
            </w:r>
          </w:p>
        </w:tc>
        <w:tc>
          <w:tcPr>
            <w:tcW w:w="5328" w:type="dxa"/>
            <w:shd w:val="clear" w:color="auto" w:fill="auto"/>
          </w:tcPr>
          <w:p w14:paraId="05E2E3A2" w14:textId="0F8E7CA5" w:rsidR="00300779" w:rsidRPr="00476293" w:rsidRDefault="00300779" w:rsidP="002348FC">
            <w:pPr>
              <w:rPr>
                <w:color w:val="000000" w:themeColor="text1"/>
              </w:rPr>
            </w:pPr>
            <w:r w:rsidRPr="00476293">
              <w:rPr>
                <w:color w:val="000000" w:themeColor="text1"/>
              </w:rPr>
              <w:t xml:space="preserve">Informacijos paieška enciklopedijose, žinynuose, žodynuose </w:t>
            </w:r>
            <w:r w:rsidR="002348FC" w:rsidRPr="00476293">
              <w:rPr>
                <w:color w:val="000000" w:themeColor="text1"/>
              </w:rPr>
              <w:t>.</w:t>
            </w:r>
            <w:r w:rsidRPr="00476293">
              <w:rPr>
                <w:color w:val="000000" w:themeColor="text1"/>
              </w:rPr>
              <w:t>Mokyti mokinius pasirinkti ir surasti juos dominančią informaciją.</w:t>
            </w:r>
            <w:r w:rsidR="002348FC" w:rsidRPr="00476293">
              <w:rPr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C437393" w14:textId="717616C2" w:rsidR="00300779" w:rsidRPr="00476293" w:rsidRDefault="002348FC" w:rsidP="00300779">
            <w:pPr>
              <w:rPr>
                <w:color w:val="000000" w:themeColor="text1"/>
              </w:rPr>
            </w:pPr>
            <w:r w:rsidRPr="00476293">
              <w:rPr>
                <w:color w:val="000000" w:themeColor="text1"/>
              </w:rPr>
              <w:t>Pagal poreikį</w:t>
            </w:r>
          </w:p>
        </w:tc>
        <w:tc>
          <w:tcPr>
            <w:tcW w:w="1872" w:type="dxa"/>
            <w:shd w:val="clear" w:color="auto" w:fill="auto"/>
          </w:tcPr>
          <w:p w14:paraId="3F5FF48C" w14:textId="77777777" w:rsidR="00300779" w:rsidRPr="00476293" w:rsidRDefault="00300779" w:rsidP="00300779">
            <w:pPr>
              <w:jc w:val="both"/>
              <w:rPr>
                <w:color w:val="000000" w:themeColor="text1"/>
              </w:rPr>
            </w:pPr>
          </w:p>
        </w:tc>
      </w:tr>
      <w:tr w:rsidR="00D1691C" w:rsidRPr="00D1691C" w14:paraId="21911B19" w14:textId="77777777" w:rsidTr="00AA324C">
        <w:tc>
          <w:tcPr>
            <w:tcW w:w="900" w:type="dxa"/>
            <w:shd w:val="clear" w:color="auto" w:fill="auto"/>
          </w:tcPr>
          <w:p w14:paraId="2158BD38" w14:textId="435DAA1A" w:rsidR="00300779" w:rsidRPr="00284F7B" w:rsidRDefault="00300779" w:rsidP="00300779">
            <w:pPr>
              <w:jc w:val="both"/>
              <w:rPr>
                <w:b/>
              </w:rPr>
            </w:pPr>
            <w:r w:rsidRPr="00284F7B">
              <w:rPr>
                <w:b/>
              </w:rPr>
              <w:t>3.</w:t>
            </w:r>
            <w:r w:rsidR="000C0AD6" w:rsidRPr="00284F7B">
              <w:rPr>
                <w:b/>
              </w:rPr>
              <w:t>3</w:t>
            </w:r>
          </w:p>
        </w:tc>
        <w:tc>
          <w:tcPr>
            <w:tcW w:w="5328" w:type="dxa"/>
            <w:shd w:val="clear" w:color="auto" w:fill="auto"/>
          </w:tcPr>
          <w:p w14:paraId="645FD0DA" w14:textId="77777777" w:rsidR="00300779" w:rsidRPr="00284F7B" w:rsidRDefault="00300779" w:rsidP="00300779">
            <w:pPr>
              <w:rPr>
                <w:b/>
              </w:rPr>
            </w:pPr>
            <w:r w:rsidRPr="00284F7B">
              <w:rPr>
                <w:b/>
              </w:rPr>
              <w:t>Literatūros, metodinių, mokinių darbų parodų ir teminių lentynų, minint tautines, valstybines šventes ir kultūros veikėjų sukaktis rengimas:</w:t>
            </w:r>
          </w:p>
        </w:tc>
        <w:tc>
          <w:tcPr>
            <w:tcW w:w="1701" w:type="dxa"/>
            <w:shd w:val="clear" w:color="auto" w:fill="auto"/>
          </w:tcPr>
          <w:p w14:paraId="4ADC2E49" w14:textId="77777777" w:rsidR="00300779" w:rsidRPr="00284F7B" w:rsidRDefault="00300779" w:rsidP="00300779"/>
        </w:tc>
        <w:tc>
          <w:tcPr>
            <w:tcW w:w="1872" w:type="dxa"/>
            <w:shd w:val="clear" w:color="auto" w:fill="auto"/>
          </w:tcPr>
          <w:p w14:paraId="7BE8805B" w14:textId="77777777" w:rsidR="00300779" w:rsidRPr="00284F7B" w:rsidRDefault="00300779" w:rsidP="00300779">
            <w:pPr>
              <w:jc w:val="both"/>
            </w:pPr>
            <w:r w:rsidRPr="00284F7B">
              <w:t>A. Tilvikienė</w:t>
            </w:r>
          </w:p>
        </w:tc>
      </w:tr>
      <w:tr w:rsidR="00972A73" w:rsidRPr="00D1691C" w14:paraId="2BE0DA24" w14:textId="77777777" w:rsidTr="00AA324C">
        <w:tc>
          <w:tcPr>
            <w:tcW w:w="900" w:type="dxa"/>
            <w:shd w:val="clear" w:color="auto" w:fill="auto"/>
          </w:tcPr>
          <w:p w14:paraId="5456475F" w14:textId="55366B9B" w:rsidR="00972A73" w:rsidRPr="00D1691C" w:rsidRDefault="00972A73" w:rsidP="00972A73">
            <w:pPr>
              <w:jc w:val="both"/>
              <w:rPr>
                <w:color w:val="FF0000"/>
              </w:rPr>
            </w:pPr>
            <w:r w:rsidRPr="009F5CF7">
              <w:rPr>
                <w:color w:val="000000" w:themeColor="text1"/>
              </w:rPr>
              <w:t>3.3.1</w:t>
            </w:r>
          </w:p>
        </w:tc>
        <w:tc>
          <w:tcPr>
            <w:tcW w:w="5328" w:type="dxa"/>
            <w:shd w:val="clear" w:color="auto" w:fill="auto"/>
          </w:tcPr>
          <w:p w14:paraId="69D3B205" w14:textId="29C0E06C" w:rsidR="00CE0C52" w:rsidRDefault="00CE0C52" w:rsidP="00CE0C52">
            <w:r w:rsidRPr="00CE0C52">
              <w:t>konkursas „Kritinį mąstymą ugdykime kartu!“</w:t>
            </w:r>
            <w:r>
              <w:t>. Asociacijos „Langas į ateitį“ ir „Viešieji interneto prieigos taškai“ projekto „Medijų</w:t>
            </w:r>
          </w:p>
          <w:p w14:paraId="0CFCFBE1" w14:textId="5E9955BC" w:rsidR="00972A73" w:rsidRPr="00D1691C" w:rsidRDefault="00CE0C52" w:rsidP="00CE0C52">
            <w:pPr>
              <w:rPr>
                <w:color w:val="FF0000"/>
              </w:rPr>
            </w:pPr>
            <w:r>
              <w:t>raštingumo stiprinimas bendruomenėse konkursas, skirtą mokyklų bibliotekoms.</w:t>
            </w:r>
          </w:p>
        </w:tc>
        <w:tc>
          <w:tcPr>
            <w:tcW w:w="1701" w:type="dxa"/>
            <w:shd w:val="clear" w:color="auto" w:fill="auto"/>
          </w:tcPr>
          <w:p w14:paraId="60579D96" w14:textId="056942F2" w:rsidR="00972A73" w:rsidRPr="00D1691C" w:rsidRDefault="00CE0C52" w:rsidP="00972A73">
            <w:pPr>
              <w:rPr>
                <w:color w:val="FF0000"/>
              </w:rPr>
            </w:pPr>
            <w:r w:rsidRPr="00CE0C52">
              <w:t>2024 m. sausio 20 d. iki 2024 m. vasario 29 d.</w:t>
            </w:r>
          </w:p>
        </w:tc>
        <w:tc>
          <w:tcPr>
            <w:tcW w:w="1872" w:type="dxa"/>
            <w:shd w:val="clear" w:color="auto" w:fill="auto"/>
          </w:tcPr>
          <w:p w14:paraId="1C455BD6" w14:textId="5B33476C" w:rsidR="00972A73" w:rsidRPr="00D1691C" w:rsidRDefault="00CE0C52" w:rsidP="00972A73">
            <w:pPr>
              <w:jc w:val="both"/>
              <w:rPr>
                <w:color w:val="FF0000"/>
              </w:rPr>
            </w:pPr>
            <w:proofErr w:type="spellStart"/>
            <w:r w:rsidRPr="00CE0C52">
              <w:t>A.Tilvikienė</w:t>
            </w:r>
            <w:proofErr w:type="spellEnd"/>
          </w:p>
        </w:tc>
      </w:tr>
      <w:tr w:rsidR="00CE0C52" w:rsidRPr="00D1691C" w14:paraId="74A7D1B6" w14:textId="77777777" w:rsidTr="00AA324C">
        <w:tc>
          <w:tcPr>
            <w:tcW w:w="900" w:type="dxa"/>
            <w:shd w:val="clear" w:color="auto" w:fill="auto"/>
          </w:tcPr>
          <w:p w14:paraId="1BAAF05B" w14:textId="16F6D038" w:rsidR="00CE0C52" w:rsidRPr="009F5CF7" w:rsidRDefault="00CE0C52" w:rsidP="00CE0C52">
            <w:pPr>
              <w:jc w:val="both"/>
              <w:rPr>
                <w:color w:val="000000" w:themeColor="text1"/>
              </w:rPr>
            </w:pPr>
            <w:r w:rsidRPr="00972A73">
              <w:rPr>
                <w:color w:val="000000" w:themeColor="text1"/>
              </w:rPr>
              <w:t>3.3.2</w:t>
            </w:r>
          </w:p>
        </w:tc>
        <w:tc>
          <w:tcPr>
            <w:tcW w:w="5328" w:type="dxa"/>
            <w:shd w:val="clear" w:color="auto" w:fill="auto"/>
          </w:tcPr>
          <w:p w14:paraId="07D39D3E" w14:textId="216D759A" w:rsidR="00CE0C52" w:rsidRPr="00972A73" w:rsidRDefault="00CE0C52" w:rsidP="00CE0C52">
            <w:pPr>
              <w:rPr>
                <w:color w:val="000000" w:themeColor="text1"/>
              </w:rPr>
            </w:pPr>
            <w:r w:rsidRPr="00972A73">
              <w:rPr>
                <w:color w:val="000000" w:themeColor="text1"/>
              </w:rPr>
              <w:t>literatūros paroda „Knygos iš praeities“, senųjų knygų paroda, skirta Knygnešio dienai;</w:t>
            </w:r>
          </w:p>
        </w:tc>
        <w:tc>
          <w:tcPr>
            <w:tcW w:w="1701" w:type="dxa"/>
            <w:shd w:val="clear" w:color="auto" w:fill="auto"/>
          </w:tcPr>
          <w:p w14:paraId="7F455647" w14:textId="77777777" w:rsidR="00CE0C52" w:rsidRPr="00D54A8B" w:rsidRDefault="00CE0C52" w:rsidP="00CE0C52">
            <w:r w:rsidRPr="00D54A8B">
              <w:t>202</w:t>
            </w:r>
            <w:r w:rsidRPr="00D54A8B">
              <w:rPr>
                <w:lang w:val="en-US"/>
              </w:rPr>
              <w:t>4</w:t>
            </w:r>
            <w:r w:rsidRPr="00D54A8B">
              <w:t>-03-18-</w:t>
            </w:r>
          </w:p>
          <w:p w14:paraId="5C440041" w14:textId="220BF0FC" w:rsidR="00CE0C52" w:rsidRPr="00D54A8B" w:rsidRDefault="00CE0C52" w:rsidP="00CE0C52">
            <w:r w:rsidRPr="00D54A8B">
              <w:t>2024-03-31</w:t>
            </w:r>
          </w:p>
        </w:tc>
        <w:tc>
          <w:tcPr>
            <w:tcW w:w="1872" w:type="dxa"/>
            <w:shd w:val="clear" w:color="auto" w:fill="auto"/>
          </w:tcPr>
          <w:p w14:paraId="37CAA850" w14:textId="3F28AB85" w:rsidR="00CE0C52" w:rsidRPr="00D54A8B" w:rsidRDefault="00CE0C52" w:rsidP="00CE0C52">
            <w:pPr>
              <w:jc w:val="both"/>
            </w:pPr>
            <w:r w:rsidRPr="00D54A8B">
              <w:t>A. Tilvikienė</w:t>
            </w:r>
          </w:p>
        </w:tc>
      </w:tr>
      <w:tr w:rsidR="00CE0C52" w:rsidRPr="00D1691C" w14:paraId="4E78AD77" w14:textId="77777777" w:rsidTr="00AA324C">
        <w:tc>
          <w:tcPr>
            <w:tcW w:w="900" w:type="dxa"/>
            <w:shd w:val="clear" w:color="auto" w:fill="auto"/>
          </w:tcPr>
          <w:p w14:paraId="23299F31" w14:textId="159EAB0B" w:rsidR="00CE0C52" w:rsidRPr="00972A73" w:rsidRDefault="00CE0C52" w:rsidP="00CE0C52">
            <w:pPr>
              <w:jc w:val="both"/>
              <w:rPr>
                <w:color w:val="000000" w:themeColor="text1"/>
              </w:rPr>
            </w:pPr>
            <w:r w:rsidRPr="00972A73">
              <w:rPr>
                <w:color w:val="000000" w:themeColor="text1"/>
              </w:rPr>
              <w:t>3.3.3</w:t>
            </w:r>
          </w:p>
        </w:tc>
        <w:tc>
          <w:tcPr>
            <w:tcW w:w="5328" w:type="dxa"/>
            <w:shd w:val="clear" w:color="auto" w:fill="auto"/>
          </w:tcPr>
          <w:p w14:paraId="0ECCD4CC" w14:textId="214B0CD8" w:rsidR="00CE0C52" w:rsidRPr="00AA324C" w:rsidRDefault="00CE0C52" w:rsidP="00CE0C52">
            <w:pPr>
              <w:rPr>
                <w:color w:val="000000" w:themeColor="text1"/>
              </w:rPr>
            </w:pPr>
            <w:r w:rsidRPr="00AA324C">
              <w:rPr>
                <w:color w:val="000000" w:themeColor="text1"/>
              </w:rPr>
              <w:t xml:space="preserve">literatūros paroda „Lietuva- NATO </w:t>
            </w:r>
            <w:r w:rsidRPr="00AA324C">
              <w:rPr>
                <w:color w:val="000000" w:themeColor="text1"/>
                <w:lang w:val="en-US"/>
              </w:rPr>
              <w:t>20 met</w:t>
            </w:r>
            <w:r w:rsidRPr="00AA324C">
              <w:rPr>
                <w:color w:val="000000" w:themeColor="text1"/>
              </w:rPr>
              <w:t>ų“ ;</w:t>
            </w:r>
          </w:p>
        </w:tc>
        <w:tc>
          <w:tcPr>
            <w:tcW w:w="1701" w:type="dxa"/>
            <w:shd w:val="clear" w:color="auto" w:fill="auto"/>
          </w:tcPr>
          <w:p w14:paraId="7823D9C3" w14:textId="015ECF9E" w:rsidR="00CE0C52" w:rsidRPr="00AA324C" w:rsidRDefault="00CE0C52" w:rsidP="00CE0C52">
            <w:pPr>
              <w:rPr>
                <w:color w:val="000000" w:themeColor="text1"/>
              </w:rPr>
            </w:pPr>
            <w:r w:rsidRPr="00AA324C">
              <w:rPr>
                <w:color w:val="000000" w:themeColor="text1"/>
              </w:rPr>
              <w:t>202</w:t>
            </w:r>
            <w:r w:rsidRPr="00AA324C">
              <w:rPr>
                <w:color w:val="000000" w:themeColor="text1"/>
                <w:lang w:val="en-US"/>
              </w:rPr>
              <w:t>4</w:t>
            </w:r>
            <w:r w:rsidRPr="00AA324C">
              <w:rPr>
                <w:color w:val="000000" w:themeColor="text1"/>
              </w:rPr>
              <w:t>-03-29</w:t>
            </w:r>
          </w:p>
          <w:p w14:paraId="6CD3EA1B" w14:textId="57388FA9" w:rsidR="00CE0C52" w:rsidRPr="00AA324C" w:rsidRDefault="00CE0C52" w:rsidP="00CE0C52">
            <w:pPr>
              <w:rPr>
                <w:color w:val="000000" w:themeColor="text1"/>
              </w:rPr>
            </w:pPr>
          </w:p>
        </w:tc>
        <w:tc>
          <w:tcPr>
            <w:tcW w:w="1872" w:type="dxa"/>
            <w:shd w:val="clear" w:color="auto" w:fill="auto"/>
          </w:tcPr>
          <w:p w14:paraId="719078D6" w14:textId="7032ADF2" w:rsidR="00CE0C52" w:rsidRPr="00AA324C" w:rsidRDefault="00CE0C52" w:rsidP="00CE0C52">
            <w:pPr>
              <w:jc w:val="both"/>
              <w:rPr>
                <w:color w:val="000000" w:themeColor="text1"/>
              </w:rPr>
            </w:pPr>
            <w:r w:rsidRPr="00AA324C">
              <w:rPr>
                <w:color w:val="000000" w:themeColor="text1"/>
              </w:rPr>
              <w:t>A. Tilvikienė</w:t>
            </w:r>
          </w:p>
        </w:tc>
      </w:tr>
      <w:tr w:rsidR="00CE0C52" w:rsidRPr="00D1691C" w14:paraId="03B65B64" w14:textId="77777777" w:rsidTr="00AA324C">
        <w:tc>
          <w:tcPr>
            <w:tcW w:w="900" w:type="dxa"/>
            <w:shd w:val="clear" w:color="auto" w:fill="auto"/>
          </w:tcPr>
          <w:p w14:paraId="465DD38D" w14:textId="03148F67" w:rsidR="00CE0C52" w:rsidRPr="00972A73" w:rsidRDefault="00CE0C52" w:rsidP="00CE0C52">
            <w:pPr>
              <w:jc w:val="both"/>
              <w:rPr>
                <w:color w:val="000000" w:themeColor="text1"/>
              </w:rPr>
            </w:pPr>
            <w:r w:rsidRPr="009F5CF7">
              <w:rPr>
                <w:color w:val="000000" w:themeColor="text1"/>
              </w:rPr>
              <w:t>3.3.4</w:t>
            </w:r>
          </w:p>
        </w:tc>
        <w:tc>
          <w:tcPr>
            <w:tcW w:w="5328" w:type="dxa"/>
            <w:shd w:val="clear" w:color="auto" w:fill="auto"/>
          </w:tcPr>
          <w:p w14:paraId="1889A416" w14:textId="5F6D1DD1" w:rsidR="00CE0C52" w:rsidRPr="009924D5" w:rsidRDefault="00CE0C52" w:rsidP="00CE0C52">
            <w:r>
              <w:t>p</w:t>
            </w:r>
            <w:r w:rsidRPr="009924D5">
              <w:t xml:space="preserve">amoka </w:t>
            </w:r>
            <w:r>
              <w:t xml:space="preserve">spec. poreikių mokiniams - </w:t>
            </w:r>
            <w:r w:rsidRPr="009924D5">
              <w:t>„Mokausi bibliotekoje“ skirta Tarptautinei vaikiškos knygos dienai.</w:t>
            </w:r>
          </w:p>
        </w:tc>
        <w:tc>
          <w:tcPr>
            <w:tcW w:w="1701" w:type="dxa"/>
            <w:shd w:val="clear" w:color="auto" w:fill="auto"/>
          </w:tcPr>
          <w:p w14:paraId="7368ADFD" w14:textId="09770A6F" w:rsidR="00CE0C52" w:rsidRPr="009924D5" w:rsidRDefault="00CE0C52" w:rsidP="00CE0C52">
            <w:pPr>
              <w:rPr>
                <w:lang w:val="en-US"/>
              </w:rPr>
            </w:pPr>
            <w:r w:rsidRPr="009924D5">
              <w:rPr>
                <w:lang w:val="en-US"/>
              </w:rPr>
              <w:t>2024-0</w:t>
            </w:r>
            <w:r>
              <w:rPr>
                <w:lang w:val="en-US"/>
              </w:rPr>
              <w:t>4-09</w:t>
            </w:r>
          </w:p>
        </w:tc>
        <w:tc>
          <w:tcPr>
            <w:tcW w:w="1872" w:type="dxa"/>
            <w:shd w:val="clear" w:color="auto" w:fill="auto"/>
          </w:tcPr>
          <w:p w14:paraId="4E2CFE07" w14:textId="5B23F011" w:rsidR="00CE0C52" w:rsidRPr="009924D5" w:rsidRDefault="00CE0C52" w:rsidP="00CE0C52">
            <w:pPr>
              <w:jc w:val="both"/>
            </w:pPr>
            <w:r w:rsidRPr="009924D5">
              <w:t xml:space="preserve">L. </w:t>
            </w:r>
            <w:proofErr w:type="spellStart"/>
            <w:r w:rsidRPr="009924D5">
              <w:t>Sirutytė</w:t>
            </w:r>
            <w:proofErr w:type="spellEnd"/>
          </w:p>
          <w:p w14:paraId="11E7C67D" w14:textId="0CBD9592" w:rsidR="00CE0C52" w:rsidRPr="009924D5" w:rsidRDefault="00CE0C52" w:rsidP="00CE0C52">
            <w:pPr>
              <w:jc w:val="both"/>
            </w:pPr>
            <w:r w:rsidRPr="009924D5">
              <w:t>A. Tilvikienė</w:t>
            </w:r>
          </w:p>
        </w:tc>
      </w:tr>
      <w:tr w:rsidR="00CE0C52" w:rsidRPr="00D1691C" w14:paraId="2C060DF4" w14:textId="77777777" w:rsidTr="00AA324C">
        <w:trPr>
          <w:trHeight w:val="602"/>
        </w:trPr>
        <w:tc>
          <w:tcPr>
            <w:tcW w:w="900" w:type="dxa"/>
            <w:shd w:val="clear" w:color="auto" w:fill="auto"/>
          </w:tcPr>
          <w:p w14:paraId="06A394A9" w14:textId="46CE240E" w:rsidR="00CE0C52" w:rsidRPr="009F5CF7" w:rsidRDefault="00CE0C52" w:rsidP="00CE0C52">
            <w:pPr>
              <w:jc w:val="both"/>
              <w:rPr>
                <w:color w:val="000000" w:themeColor="text1"/>
              </w:rPr>
            </w:pPr>
            <w:r w:rsidRPr="009F5CF7">
              <w:rPr>
                <w:color w:val="000000" w:themeColor="text1"/>
              </w:rPr>
              <w:t>3.3.5</w:t>
            </w:r>
          </w:p>
        </w:tc>
        <w:tc>
          <w:tcPr>
            <w:tcW w:w="5328" w:type="dxa"/>
            <w:shd w:val="clear" w:color="auto" w:fill="auto"/>
          </w:tcPr>
          <w:p w14:paraId="4C8AD67C" w14:textId="08FD00D9" w:rsidR="00CE0C52" w:rsidRPr="009F5CF7" w:rsidRDefault="00CE0C52" w:rsidP="00CE0C52">
            <w:pPr>
              <w:rPr>
                <w:color w:val="000000" w:themeColor="text1"/>
              </w:rPr>
            </w:pPr>
            <w:r w:rsidRPr="009F5CF7">
              <w:rPr>
                <w:color w:val="000000" w:themeColor="text1"/>
              </w:rPr>
              <w:t>popietė „Knyga -mano draugė“, skirta geriausių skaitytojų pagerbimui ;</w:t>
            </w:r>
          </w:p>
        </w:tc>
        <w:tc>
          <w:tcPr>
            <w:tcW w:w="1701" w:type="dxa"/>
            <w:shd w:val="clear" w:color="auto" w:fill="auto"/>
          </w:tcPr>
          <w:p w14:paraId="297533CE" w14:textId="31AC914A" w:rsidR="00CE0C52" w:rsidRPr="009F5CF7" w:rsidRDefault="00CE0C52" w:rsidP="00CE0C52">
            <w:pPr>
              <w:rPr>
                <w:color w:val="000000" w:themeColor="text1"/>
              </w:rPr>
            </w:pPr>
            <w:r w:rsidRPr="009F5CF7">
              <w:rPr>
                <w:color w:val="000000" w:themeColor="text1"/>
              </w:rPr>
              <w:t>2024-05-31</w:t>
            </w:r>
          </w:p>
          <w:p w14:paraId="62979604" w14:textId="6D164604" w:rsidR="00CE0C52" w:rsidRPr="009F5CF7" w:rsidRDefault="00CE0C52" w:rsidP="00CE0C52">
            <w:pPr>
              <w:rPr>
                <w:color w:val="000000" w:themeColor="text1"/>
              </w:rPr>
            </w:pPr>
          </w:p>
        </w:tc>
        <w:tc>
          <w:tcPr>
            <w:tcW w:w="1872" w:type="dxa"/>
            <w:shd w:val="clear" w:color="auto" w:fill="auto"/>
          </w:tcPr>
          <w:p w14:paraId="6C62F962" w14:textId="142E5C0E" w:rsidR="00CE0C52" w:rsidRPr="009F5CF7" w:rsidRDefault="00CE0C52" w:rsidP="00CE0C52">
            <w:pPr>
              <w:jc w:val="both"/>
              <w:rPr>
                <w:color w:val="000000" w:themeColor="text1"/>
              </w:rPr>
            </w:pPr>
            <w:r w:rsidRPr="009F5CF7">
              <w:rPr>
                <w:color w:val="000000" w:themeColor="text1"/>
              </w:rPr>
              <w:t>A. Tilvikienė</w:t>
            </w:r>
          </w:p>
        </w:tc>
      </w:tr>
      <w:tr w:rsidR="00CE0C52" w:rsidRPr="00D1691C" w14:paraId="58849DAD" w14:textId="77777777" w:rsidTr="00AA324C">
        <w:trPr>
          <w:trHeight w:val="602"/>
        </w:trPr>
        <w:tc>
          <w:tcPr>
            <w:tcW w:w="900" w:type="dxa"/>
            <w:shd w:val="clear" w:color="auto" w:fill="auto"/>
          </w:tcPr>
          <w:p w14:paraId="2BC3505D" w14:textId="6D4A0B6C" w:rsidR="00CE0C52" w:rsidRPr="00D1691C" w:rsidRDefault="00CE0C52" w:rsidP="00CE0C52">
            <w:pPr>
              <w:jc w:val="both"/>
              <w:rPr>
                <w:color w:val="FF0000"/>
              </w:rPr>
            </w:pPr>
            <w:r w:rsidRPr="009F5CF7">
              <w:rPr>
                <w:color w:val="000000" w:themeColor="text1"/>
              </w:rPr>
              <w:t>3.3.6</w:t>
            </w:r>
          </w:p>
        </w:tc>
        <w:tc>
          <w:tcPr>
            <w:tcW w:w="5328" w:type="dxa"/>
            <w:shd w:val="clear" w:color="auto" w:fill="auto"/>
          </w:tcPr>
          <w:p w14:paraId="7EEEC2B1" w14:textId="1B76BEF6" w:rsidR="00CE0C52" w:rsidRPr="00926AAE" w:rsidRDefault="00CE0C52" w:rsidP="00CE0C52">
            <w:r w:rsidRPr="00926AAE">
              <w:t xml:space="preserve">tarptautinis Baltų literatūros projektas </w:t>
            </w:r>
            <w:r w:rsidRPr="00926AAE">
              <w:rPr>
                <w:b/>
                <w:bCs/>
              </w:rPr>
              <w:t>„</w:t>
            </w:r>
            <w:r w:rsidRPr="00926AAE">
              <w:rPr>
                <w:rStyle w:val="Grietas"/>
                <w:b w:val="0"/>
                <w:bCs w:val="0"/>
                <w:color w:val="0F0E49"/>
                <w:spacing w:val="15"/>
                <w:shd w:val="clear" w:color="auto" w:fill="FFFFFF"/>
              </w:rPr>
              <w:t>Baltų literatūros savaitė / Baltu literatūras nedēļa“</w:t>
            </w:r>
          </w:p>
        </w:tc>
        <w:tc>
          <w:tcPr>
            <w:tcW w:w="1701" w:type="dxa"/>
            <w:shd w:val="clear" w:color="auto" w:fill="auto"/>
          </w:tcPr>
          <w:p w14:paraId="28B0085F" w14:textId="3841CF37" w:rsidR="00CE0C52" w:rsidRPr="006363B7" w:rsidRDefault="00CE0C52" w:rsidP="00CE0C52">
            <w:r w:rsidRPr="006363B7">
              <w:rPr>
                <w:lang w:val="en-US"/>
              </w:rPr>
              <w:t>2023 m. rugs</w:t>
            </w:r>
            <w:r w:rsidRPr="006363B7">
              <w:t>ėjo mėn.</w:t>
            </w:r>
          </w:p>
        </w:tc>
        <w:tc>
          <w:tcPr>
            <w:tcW w:w="1872" w:type="dxa"/>
            <w:shd w:val="clear" w:color="auto" w:fill="auto"/>
          </w:tcPr>
          <w:p w14:paraId="043DF8F6" w14:textId="1FE19669" w:rsidR="00CE0C52" w:rsidRPr="006363B7" w:rsidRDefault="00CE0C52" w:rsidP="00CE0C52">
            <w:pPr>
              <w:jc w:val="both"/>
            </w:pPr>
            <w:r w:rsidRPr="006363B7">
              <w:t>A. Tilvikienė</w:t>
            </w:r>
          </w:p>
        </w:tc>
      </w:tr>
      <w:tr w:rsidR="00CE0C52" w:rsidRPr="00D1691C" w14:paraId="310BF74A" w14:textId="77777777" w:rsidTr="00AA324C">
        <w:tc>
          <w:tcPr>
            <w:tcW w:w="900" w:type="dxa"/>
            <w:shd w:val="clear" w:color="auto" w:fill="auto"/>
          </w:tcPr>
          <w:p w14:paraId="7F520C19" w14:textId="4CA51303" w:rsidR="00CE0C52" w:rsidRPr="009F5CF7" w:rsidRDefault="00CE0C52" w:rsidP="00CE0C52">
            <w:pPr>
              <w:jc w:val="both"/>
              <w:rPr>
                <w:color w:val="000000" w:themeColor="text1"/>
              </w:rPr>
            </w:pPr>
            <w:r w:rsidRPr="009F5CF7">
              <w:rPr>
                <w:color w:val="000000" w:themeColor="text1"/>
              </w:rPr>
              <w:t>3.3.7</w:t>
            </w:r>
          </w:p>
        </w:tc>
        <w:tc>
          <w:tcPr>
            <w:tcW w:w="5328" w:type="dxa"/>
            <w:shd w:val="clear" w:color="auto" w:fill="auto"/>
          </w:tcPr>
          <w:p w14:paraId="09A71FB5" w14:textId="38FD7B13" w:rsidR="00CE0C52" w:rsidRPr="009F5CF7" w:rsidRDefault="00CE0C52" w:rsidP="00CE0C52">
            <w:pPr>
              <w:rPr>
                <w:color w:val="000000" w:themeColor="text1"/>
              </w:rPr>
            </w:pPr>
            <w:r w:rsidRPr="009F5CF7">
              <w:rPr>
                <w:color w:val="000000" w:themeColor="text1"/>
              </w:rPr>
              <w:t>literatūros paroda „Dainų šventės šimtmetis“;</w:t>
            </w:r>
          </w:p>
        </w:tc>
        <w:tc>
          <w:tcPr>
            <w:tcW w:w="1701" w:type="dxa"/>
            <w:shd w:val="clear" w:color="auto" w:fill="auto"/>
          </w:tcPr>
          <w:p w14:paraId="4666EF0D" w14:textId="16D57ABA" w:rsidR="00CE0C52" w:rsidRPr="009F5CF7" w:rsidRDefault="00CE0C52" w:rsidP="00CE0C52">
            <w:pPr>
              <w:rPr>
                <w:color w:val="000000" w:themeColor="text1"/>
              </w:rPr>
            </w:pPr>
            <w:r w:rsidRPr="009F5CF7">
              <w:rPr>
                <w:color w:val="000000" w:themeColor="text1"/>
              </w:rPr>
              <w:t>202</w:t>
            </w:r>
            <w:r w:rsidRPr="009F5CF7">
              <w:rPr>
                <w:color w:val="000000" w:themeColor="text1"/>
                <w:lang w:val="en-US"/>
              </w:rPr>
              <w:t>4</w:t>
            </w:r>
            <w:r w:rsidRPr="009F5CF7">
              <w:rPr>
                <w:color w:val="000000" w:themeColor="text1"/>
              </w:rPr>
              <w:t>-08-26</w:t>
            </w:r>
          </w:p>
          <w:p w14:paraId="7BE5057A" w14:textId="515588E8" w:rsidR="00CE0C52" w:rsidRPr="009F5CF7" w:rsidRDefault="00CE0C52" w:rsidP="00CE0C52">
            <w:pPr>
              <w:rPr>
                <w:color w:val="000000" w:themeColor="text1"/>
              </w:rPr>
            </w:pPr>
          </w:p>
        </w:tc>
        <w:tc>
          <w:tcPr>
            <w:tcW w:w="1872" w:type="dxa"/>
            <w:shd w:val="clear" w:color="auto" w:fill="auto"/>
          </w:tcPr>
          <w:p w14:paraId="1C101BEC" w14:textId="36D8B6F4" w:rsidR="00CE0C52" w:rsidRPr="009F5CF7" w:rsidRDefault="00CE0C52" w:rsidP="00CE0C52">
            <w:pPr>
              <w:jc w:val="both"/>
              <w:rPr>
                <w:color w:val="000000" w:themeColor="text1"/>
              </w:rPr>
            </w:pPr>
            <w:r w:rsidRPr="009F5CF7">
              <w:rPr>
                <w:color w:val="000000" w:themeColor="text1"/>
              </w:rPr>
              <w:t>A. Tilvikienė</w:t>
            </w:r>
          </w:p>
        </w:tc>
      </w:tr>
      <w:tr w:rsidR="00CE0C52" w:rsidRPr="00D1691C" w14:paraId="69F8105B" w14:textId="77777777" w:rsidTr="00AA324C">
        <w:tc>
          <w:tcPr>
            <w:tcW w:w="900" w:type="dxa"/>
            <w:shd w:val="clear" w:color="auto" w:fill="auto"/>
          </w:tcPr>
          <w:p w14:paraId="2527AAD4" w14:textId="73D73FC4" w:rsidR="00CE0C52" w:rsidRPr="009F5CF7" w:rsidRDefault="00CE0C52" w:rsidP="00CE0C52">
            <w:pPr>
              <w:jc w:val="both"/>
              <w:rPr>
                <w:color w:val="000000" w:themeColor="text1"/>
              </w:rPr>
            </w:pPr>
            <w:r w:rsidRPr="00455DE4">
              <w:rPr>
                <w:color w:val="000000" w:themeColor="text1"/>
              </w:rPr>
              <w:t>3.3.8</w:t>
            </w:r>
          </w:p>
        </w:tc>
        <w:tc>
          <w:tcPr>
            <w:tcW w:w="5328" w:type="dxa"/>
            <w:shd w:val="clear" w:color="auto" w:fill="auto"/>
          </w:tcPr>
          <w:p w14:paraId="7DD1408F" w14:textId="52EF8F2F" w:rsidR="00CE0C52" w:rsidRPr="00D1691C" w:rsidRDefault="00CE0C52" w:rsidP="00CE0C52">
            <w:pPr>
              <w:rPr>
                <w:color w:val="FF0000"/>
              </w:rPr>
            </w:pPr>
            <w:r w:rsidRPr="006363B7">
              <w:t>š</w:t>
            </w:r>
            <w:r w:rsidRPr="00D54A8B">
              <w:t>iaurės šalių literatūros savaitės skaitymai</w:t>
            </w:r>
            <w:r>
              <w:t>;</w:t>
            </w:r>
          </w:p>
        </w:tc>
        <w:tc>
          <w:tcPr>
            <w:tcW w:w="1701" w:type="dxa"/>
            <w:shd w:val="clear" w:color="auto" w:fill="auto"/>
          </w:tcPr>
          <w:p w14:paraId="65AB939B" w14:textId="07BA9DC9" w:rsidR="00CE0C52" w:rsidRPr="00D54A8B" w:rsidRDefault="00CE0C52" w:rsidP="00CE0C52">
            <w:r w:rsidRPr="00D54A8B">
              <w:t>202</w:t>
            </w:r>
            <w:r w:rsidRPr="00D54A8B">
              <w:rPr>
                <w:lang w:val="en-US"/>
              </w:rPr>
              <w:t xml:space="preserve">4 </w:t>
            </w:r>
            <w:r>
              <w:rPr>
                <w:lang w:val="en-US"/>
              </w:rPr>
              <w:t xml:space="preserve">m. </w:t>
            </w:r>
            <w:r w:rsidRPr="009F5CF7">
              <w:t>lapkričio</w:t>
            </w:r>
            <w:r w:rsidRPr="00D54A8B">
              <w:t xml:space="preserve"> mėn.</w:t>
            </w:r>
          </w:p>
          <w:p w14:paraId="5FA69AF8" w14:textId="405D7FA4" w:rsidR="00CE0C52" w:rsidRPr="00D54A8B" w:rsidRDefault="00CE0C52" w:rsidP="00CE0C52">
            <w:pPr>
              <w:rPr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14:paraId="024A8A83" w14:textId="77777777" w:rsidR="00CE0C52" w:rsidRPr="00D54A8B" w:rsidRDefault="00CE0C52" w:rsidP="00CE0C52">
            <w:pPr>
              <w:jc w:val="both"/>
            </w:pPr>
            <w:r w:rsidRPr="00D54A8B">
              <w:t>A. Tilvikienė</w:t>
            </w:r>
          </w:p>
          <w:p w14:paraId="15940106" w14:textId="21EC5B2D" w:rsidR="00CE0C52" w:rsidRPr="00D54A8B" w:rsidRDefault="00CE0C52" w:rsidP="00CE0C52">
            <w:pPr>
              <w:jc w:val="both"/>
            </w:pPr>
          </w:p>
        </w:tc>
      </w:tr>
      <w:tr w:rsidR="00CE0C52" w:rsidRPr="00D1691C" w14:paraId="352CFD18" w14:textId="77777777" w:rsidTr="00AA324C">
        <w:tc>
          <w:tcPr>
            <w:tcW w:w="900" w:type="dxa"/>
            <w:shd w:val="clear" w:color="auto" w:fill="auto"/>
          </w:tcPr>
          <w:p w14:paraId="331AA175" w14:textId="23B62EB4" w:rsidR="00CE0C52" w:rsidRPr="00455DE4" w:rsidRDefault="00CE0C52" w:rsidP="00CE0C52">
            <w:pPr>
              <w:jc w:val="both"/>
              <w:rPr>
                <w:color w:val="000000" w:themeColor="text1"/>
              </w:rPr>
            </w:pPr>
            <w:r w:rsidRPr="00455DE4">
              <w:rPr>
                <w:color w:val="000000" w:themeColor="text1"/>
              </w:rPr>
              <w:t>3.3.9</w:t>
            </w:r>
          </w:p>
        </w:tc>
        <w:tc>
          <w:tcPr>
            <w:tcW w:w="5328" w:type="dxa"/>
            <w:shd w:val="clear" w:color="auto" w:fill="auto"/>
          </w:tcPr>
          <w:p w14:paraId="1FB0DB99" w14:textId="0501ACD4" w:rsidR="00CE0C52" w:rsidRPr="00455DE4" w:rsidRDefault="00CE0C52" w:rsidP="00CE0C52">
            <w:pPr>
              <w:rPr>
                <w:color w:val="000000" w:themeColor="text1"/>
              </w:rPr>
            </w:pPr>
            <w:r w:rsidRPr="00455DE4">
              <w:rPr>
                <w:color w:val="000000" w:themeColor="text1"/>
              </w:rPr>
              <w:t xml:space="preserve">viktorina, skirta Prano Mašioto 161-sioms gimimo metinėms ; </w:t>
            </w:r>
          </w:p>
        </w:tc>
        <w:tc>
          <w:tcPr>
            <w:tcW w:w="1701" w:type="dxa"/>
            <w:shd w:val="clear" w:color="auto" w:fill="auto"/>
          </w:tcPr>
          <w:p w14:paraId="1D7F3270" w14:textId="7AF5F37A" w:rsidR="00CE0C52" w:rsidRPr="00455DE4" w:rsidRDefault="00CE0C52" w:rsidP="00CE0C52">
            <w:pPr>
              <w:rPr>
                <w:color w:val="000000" w:themeColor="text1"/>
              </w:rPr>
            </w:pPr>
            <w:r w:rsidRPr="00455DE4">
              <w:rPr>
                <w:color w:val="000000" w:themeColor="text1"/>
              </w:rPr>
              <w:t>2024-12-19</w:t>
            </w:r>
          </w:p>
        </w:tc>
        <w:tc>
          <w:tcPr>
            <w:tcW w:w="1872" w:type="dxa"/>
            <w:shd w:val="clear" w:color="auto" w:fill="auto"/>
          </w:tcPr>
          <w:p w14:paraId="07B28428" w14:textId="7991E1C0" w:rsidR="00CE0C52" w:rsidRPr="00455DE4" w:rsidRDefault="00CE0C52" w:rsidP="00CE0C52">
            <w:pPr>
              <w:jc w:val="both"/>
              <w:rPr>
                <w:color w:val="000000" w:themeColor="text1"/>
              </w:rPr>
            </w:pPr>
            <w:r w:rsidRPr="00455DE4">
              <w:rPr>
                <w:color w:val="000000" w:themeColor="text1"/>
              </w:rPr>
              <w:t>A.</w:t>
            </w:r>
            <w:r w:rsidR="00C01B8F">
              <w:rPr>
                <w:color w:val="000000" w:themeColor="text1"/>
              </w:rPr>
              <w:t xml:space="preserve"> </w:t>
            </w:r>
            <w:r w:rsidRPr="00455DE4">
              <w:rPr>
                <w:color w:val="000000" w:themeColor="text1"/>
              </w:rPr>
              <w:t>Tilvikienė</w:t>
            </w:r>
          </w:p>
          <w:p w14:paraId="33BEAE2F" w14:textId="488A8448" w:rsidR="00CE0C52" w:rsidRPr="00455DE4" w:rsidRDefault="00CE0C52" w:rsidP="00CE0C52">
            <w:pPr>
              <w:jc w:val="both"/>
              <w:rPr>
                <w:color w:val="000000" w:themeColor="text1"/>
              </w:rPr>
            </w:pPr>
          </w:p>
        </w:tc>
      </w:tr>
      <w:tr w:rsidR="00CE0C52" w:rsidRPr="00D1691C" w14:paraId="1C680BA0" w14:textId="77777777" w:rsidTr="00AA324C">
        <w:tc>
          <w:tcPr>
            <w:tcW w:w="900" w:type="dxa"/>
            <w:shd w:val="clear" w:color="auto" w:fill="auto"/>
          </w:tcPr>
          <w:p w14:paraId="19F64827" w14:textId="1F2A6378" w:rsidR="00CE0C52" w:rsidRPr="00455DE4" w:rsidRDefault="00CE0C52" w:rsidP="00CE0C52">
            <w:pPr>
              <w:jc w:val="both"/>
              <w:rPr>
                <w:color w:val="FF0000"/>
              </w:rPr>
            </w:pPr>
            <w:r w:rsidRPr="00455DE4">
              <w:rPr>
                <w:color w:val="000000" w:themeColor="text1"/>
              </w:rPr>
              <w:t>3.3.10</w:t>
            </w:r>
          </w:p>
        </w:tc>
        <w:tc>
          <w:tcPr>
            <w:tcW w:w="5328" w:type="dxa"/>
            <w:shd w:val="clear" w:color="auto" w:fill="auto"/>
          </w:tcPr>
          <w:p w14:paraId="183AD01F" w14:textId="65DA53DB" w:rsidR="00CE0C52" w:rsidRPr="00D54A8B" w:rsidRDefault="00CE0C52" w:rsidP="00CE0C52">
            <w:pPr>
              <w:pStyle w:val="prastasiniatinklio"/>
            </w:pPr>
            <w:r w:rsidRPr="00D54A8B">
              <w:t>knygų dovanojimo bibliotekai akciją ,,Bibliotekų Knygų Kalėdos 2024“;</w:t>
            </w:r>
          </w:p>
        </w:tc>
        <w:tc>
          <w:tcPr>
            <w:tcW w:w="1701" w:type="dxa"/>
            <w:shd w:val="clear" w:color="auto" w:fill="auto"/>
          </w:tcPr>
          <w:p w14:paraId="242C98E1" w14:textId="15D1D8AA" w:rsidR="00CE0C52" w:rsidRPr="00D54A8B" w:rsidRDefault="00CE0C52" w:rsidP="00CE0C52">
            <w:r w:rsidRPr="00D54A8B">
              <w:t>202</w:t>
            </w:r>
            <w:r>
              <w:t>4</w:t>
            </w:r>
            <w:r w:rsidRPr="00D54A8B">
              <w:t>-12-01-202</w:t>
            </w:r>
            <w:r>
              <w:t>4</w:t>
            </w:r>
            <w:r w:rsidRPr="00D54A8B">
              <w:t>-12-31</w:t>
            </w:r>
          </w:p>
        </w:tc>
        <w:tc>
          <w:tcPr>
            <w:tcW w:w="1872" w:type="dxa"/>
            <w:shd w:val="clear" w:color="auto" w:fill="auto"/>
          </w:tcPr>
          <w:p w14:paraId="5DF1B2DF" w14:textId="2C8B8198" w:rsidR="00CE0C52" w:rsidRPr="00D54A8B" w:rsidRDefault="00CE0C52" w:rsidP="00CE0C52">
            <w:pPr>
              <w:jc w:val="both"/>
            </w:pPr>
            <w:r w:rsidRPr="00D54A8B">
              <w:t>A. Tilvikienė</w:t>
            </w:r>
          </w:p>
        </w:tc>
      </w:tr>
      <w:tr w:rsidR="00CE0C52" w:rsidRPr="00D1691C" w14:paraId="526CB6D8" w14:textId="77777777" w:rsidTr="00AA324C">
        <w:tc>
          <w:tcPr>
            <w:tcW w:w="900" w:type="dxa"/>
            <w:shd w:val="clear" w:color="auto" w:fill="auto"/>
          </w:tcPr>
          <w:p w14:paraId="5E92C134" w14:textId="0D8B08AF" w:rsidR="00CE0C52" w:rsidRPr="00455DE4" w:rsidRDefault="00CE0C52" w:rsidP="00CE0C5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3.3.11</w:t>
            </w:r>
          </w:p>
        </w:tc>
        <w:tc>
          <w:tcPr>
            <w:tcW w:w="5328" w:type="dxa"/>
            <w:shd w:val="clear" w:color="auto" w:fill="auto"/>
          </w:tcPr>
          <w:p w14:paraId="3F0ADE0E" w14:textId="337EDE80" w:rsidR="00CE0C52" w:rsidRPr="00455DE4" w:rsidRDefault="00CE0C52" w:rsidP="00CE0C52">
            <w:pPr>
              <w:pStyle w:val="prastasiniatinklio"/>
              <w:rPr>
                <w:color w:val="000000" w:themeColor="text1"/>
              </w:rPr>
            </w:pPr>
            <w:r w:rsidRPr="00455DE4">
              <w:rPr>
                <w:color w:val="000000" w:themeColor="text1"/>
              </w:rPr>
              <w:t>pagalba organizuojant mokyklinius renginius.</w:t>
            </w:r>
          </w:p>
        </w:tc>
        <w:tc>
          <w:tcPr>
            <w:tcW w:w="1701" w:type="dxa"/>
            <w:shd w:val="clear" w:color="auto" w:fill="auto"/>
          </w:tcPr>
          <w:p w14:paraId="4BCB125E" w14:textId="0B71710C" w:rsidR="00CE0C52" w:rsidRPr="00455DE4" w:rsidRDefault="00CE0C52" w:rsidP="00CE0C52">
            <w:pPr>
              <w:rPr>
                <w:color w:val="000000" w:themeColor="text1"/>
              </w:rPr>
            </w:pPr>
            <w:r w:rsidRPr="00455DE4">
              <w:rPr>
                <w:color w:val="000000" w:themeColor="text1"/>
              </w:rPr>
              <w:t>Pagal poreikį</w:t>
            </w:r>
          </w:p>
        </w:tc>
        <w:tc>
          <w:tcPr>
            <w:tcW w:w="1872" w:type="dxa"/>
            <w:shd w:val="clear" w:color="auto" w:fill="auto"/>
          </w:tcPr>
          <w:p w14:paraId="488C88E6" w14:textId="532C55EA" w:rsidR="00CE0C52" w:rsidRPr="00455DE4" w:rsidRDefault="00CE0C52" w:rsidP="00CE0C52">
            <w:pPr>
              <w:jc w:val="both"/>
              <w:rPr>
                <w:color w:val="000000" w:themeColor="text1"/>
              </w:rPr>
            </w:pPr>
            <w:r w:rsidRPr="00455DE4">
              <w:rPr>
                <w:color w:val="000000" w:themeColor="text1"/>
              </w:rPr>
              <w:t>A. Tilvikienė</w:t>
            </w:r>
          </w:p>
        </w:tc>
      </w:tr>
      <w:tr w:rsidR="00CE0C52" w:rsidRPr="00D1691C" w14:paraId="1D24C202" w14:textId="77777777" w:rsidTr="00AA324C">
        <w:tc>
          <w:tcPr>
            <w:tcW w:w="900" w:type="dxa"/>
            <w:shd w:val="clear" w:color="auto" w:fill="auto"/>
          </w:tcPr>
          <w:p w14:paraId="39CAF999" w14:textId="3D5A213C" w:rsidR="00CE0C52" w:rsidRPr="00455DE4" w:rsidRDefault="00CE0C52" w:rsidP="00CE0C52">
            <w:pPr>
              <w:jc w:val="both"/>
              <w:rPr>
                <w:color w:val="000000" w:themeColor="text1"/>
              </w:rPr>
            </w:pPr>
            <w:r w:rsidRPr="00455DE4">
              <w:rPr>
                <w:b/>
                <w:color w:val="000000" w:themeColor="text1"/>
              </w:rPr>
              <w:t>4.</w:t>
            </w:r>
          </w:p>
        </w:tc>
        <w:tc>
          <w:tcPr>
            <w:tcW w:w="5328" w:type="dxa"/>
            <w:shd w:val="clear" w:color="auto" w:fill="auto"/>
          </w:tcPr>
          <w:p w14:paraId="5C3C0408" w14:textId="0541C157" w:rsidR="00CE0C52" w:rsidRPr="00455DE4" w:rsidRDefault="00CE0C52" w:rsidP="00CE0C52">
            <w:pPr>
              <w:rPr>
                <w:color w:val="000000" w:themeColor="text1"/>
              </w:rPr>
            </w:pPr>
            <w:r w:rsidRPr="00455DE4">
              <w:rPr>
                <w:b/>
                <w:color w:val="000000" w:themeColor="text1"/>
              </w:rPr>
              <w:t>Informacinių gebėjimų ugdymas</w:t>
            </w:r>
          </w:p>
        </w:tc>
        <w:tc>
          <w:tcPr>
            <w:tcW w:w="1701" w:type="dxa"/>
            <w:shd w:val="clear" w:color="auto" w:fill="auto"/>
          </w:tcPr>
          <w:p w14:paraId="3C49E39C" w14:textId="46A2CE8B" w:rsidR="00CE0C52" w:rsidRPr="00455DE4" w:rsidRDefault="00CE0C52" w:rsidP="00CE0C52">
            <w:pPr>
              <w:rPr>
                <w:color w:val="000000" w:themeColor="text1"/>
              </w:rPr>
            </w:pPr>
          </w:p>
        </w:tc>
        <w:tc>
          <w:tcPr>
            <w:tcW w:w="1872" w:type="dxa"/>
            <w:shd w:val="clear" w:color="auto" w:fill="auto"/>
          </w:tcPr>
          <w:p w14:paraId="16718C6C" w14:textId="6EDA7D37" w:rsidR="00CE0C52" w:rsidRPr="00455DE4" w:rsidRDefault="00CE0C52" w:rsidP="00CE0C52">
            <w:pPr>
              <w:jc w:val="both"/>
              <w:rPr>
                <w:color w:val="000000" w:themeColor="text1"/>
              </w:rPr>
            </w:pPr>
            <w:r w:rsidRPr="00455DE4">
              <w:rPr>
                <w:color w:val="000000" w:themeColor="text1"/>
              </w:rPr>
              <w:t>A. Tilvikienė</w:t>
            </w:r>
          </w:p>
        </w:tc>
      </w:tr>
      <w:tr w:rsidR="00CE0C52" w:rsidRPr="00D1691C" w14:paraId="44A271A0" w14:textId="77777777" w:rsidTr="00AA324C">
        <w:tc>
          <w:tcPr>
            <w:tcW w:w="900" w:type="dxa"/>
            <w:shd w:val="clear" w:color="auto" w:fill="auto"/>
          </w:tcPr>
          <w:p w14:paraId="237C8ED1" w14:textId="3122A6DC" w:rsidR="00CE0C52" w:rsidRPr="00455DE4" w:rsidRDefault="00CE0C52" w:rsidP="00CE0C52">
            <w:pPr>
              <w:jc w:val="both"/>
              <w:rPr>
                <w:color w:val="000000" w:themeColor="text1"/>
              </w:rPr>
            </w:pPr>
            <w:r w:rsidRPr="00455DE4">
              <w:rPr>
                <w:color w:val="000000" w:themeColor="text1"/>
              </w:rPr>
              <w:lastRenderedPageBreak/>
              <w:t>4.1</w:t>
            </w:r>
          </w:p>
        </w:tc>
        <w:tc>
          <w:tcPr>
            <w:tcW w:w="5328" w:type="dxa"/>
            <w:shd w:val="clear" w:color="auto" w:fill="auto"/>
          </w:tcPr>
          <w:p w14:paraId="7C7FB4F3" w14:textId="4A4F70BF" w:rsidR="00CE0C52" w:rsidRPr="00455DE4" w:rsidRDefault="00CE0C52" w:rsidP="00CE0C52">
            <w:pPr>
              <w:jc w:val="both"/>
              <w:rPr>
                <w:color w:val="000000" w:themeColor="text1"/>
              </w:rPr>
            </w:pPr>
            <w:r w:rsidRPr="00455DE4">
              <w:rPr>
                <w:color w:val="000000" w:themeColor="text1"/>
              </w:rPr>
              <w:t>Konsultacijos ir pagalba mokytojams ir mokiniams, dirbantiems bibliotekoje ir skaitykloje su įvairių formų informacine medžiaga bei priemonėmis.</w:t>
            </w:r>
          </w:p>
        </w:tc>
        <w:tc>
          <w:tcPr>
            <w:tcW w:w="1701" w:type="dxa"/>
            <w:shd w:val="clear" w:color="auto" w:fill="auto"/>
          </w:tcPr>
          <w:p w14:paraId="4A4DC3FD" w14:textId="64A51CB6" w:rsidR="00CE0C52" w:rsidRPr="00455DE4" w:rsidRDefault="00CE0C52" w:rsidP="00CE0C52">
            <w:pPr>
              <w:rPr>
                <w:color w:val="000000" w:themeColor="text1"/>
              </w:rPr>
            </w:pPr>
            <w:r w:rsidRPr="00455DE4">
              <w:rPr>
                <w:color w:val="000000" w:themeColor="text1"/>
              </w:rPr>
              <w:t>Pagal poreikį</w:t>
            </w:r>
          </w:p>
        </w:tc>
        <w:tc>
          <w:tcPr>
            <w:tcW w:w="1872" w:type="dxa"/>
            <w:shd w:val="clear" w:color="auto" w:fill="auto"/>
          </w:tcPr>
          <w:p w14:paraId="2464A88A" w14:textId="2D4B5D57" w:rsidR="00CE0C52" w:rsidRPr="00455DE4" w:rsidRDefault="00CE0C52" w:rsidP="00CE0C52">
            <w:pPr>
              <w:jc w:val="both"/>
              <w:rPr>
                <w:color w:val="000000" w:themeColor="text1"/>
              </w:rPr>
            </w:pPr>
          </w:p>
        </w:tc>
      </w:tr>
      <w:tr w:rsidR="00CE0C52" w:rsidRPr="00D1691C" w14:paraId="540C416A" w14:textId="77777777" w:rsidTr="00AA324C">
        <w:tc>
          <w:tcPr>
            <w:tcW w:w="900" w:type="dxa"/>
            <w:shd w:val="clear" w:color="auto" w:fill="auto"/>
          </w:tcPr>
          <w:p w14:paraId="26EDE982" w14:textId="61A207DF" w:rsidR="00CE0C52" w:rsidRPr="00767208" w:rsidRDefault="00CE0C52" w:rsidP="00CE0C52">
            <w:pPr>
              <w:jc w:val="both"/>
              <w:rPr>
                <w:color w:val="000000" w:themeColor="text1"/>
              </w:rPr>
            </w:pPr>
            <w:r w:rsidRPr="00767208">
              <w:rPr>
                <w:color w:val="000000" w:themeColor="text1"/>
              </w:rPr>
              <w:t>4.2</w:t>
            </w:r>
          </w:p>
        </w:tc>
        <w:tc>
          <w:tcPr>
            <w:tcW w:w="5328" w:type="dxa"/>
            <w:shd w:val="clear" w:color="auto" w:fill="auto"/>
          </w:tcPr>
          <w:p w14:paraId="1023E6AA" w14:textId="2CAFAC1B" w:rsidR="00CE0C52" w:rsidRPr="00767208" w:rsidRDefault="00CE0C52" w:rsidP="00CE0C52">
            <w:pPr>
              <w:rPr>
                <w:color w:val="000000" w:themeColor="text1"/>
              </w:rPr>
            </w:pPr>
            <w:r w:rsidRPr="00767208">
              <w:rPr>
                <w:color w:val="000000" w:themeColor="text1"/>
              </w:rPr>
              <w:t>Padėti bibliotekos lankytojams naudotis informacijos paieškos sistemomis, mokinti formuluoti kuo tikslesnes užklausas.</w:t>
            </w:r>
          </w:p>
        </w:tc>
        <w:tc>
          <w:tcPr>
            <w:tcW w:w="1701" w:type="dxa"/>
            <w:shd w:val="clear" w:color="auto" w:fill="auto"/>
          </w:tcPr>
          <w:p w14:paraId="4C54B158" w14:textId="02FBA702" w:rsidR="00CE0C52" w:rsidRPr="00767208" w:rsidRDefault="00CE0C52" w:rsidP="00CE0C52">
            <w:pPr>
              <w:rPr>
                <w:color w:val="000000" w:themeColor="text1"/>
              </w:rPr>
            </w:pPr>
            <w:r w:rsidRPr="00767208">
              <w:rPr>
                <w:color w:val="000000" w:themeColor="text1"/>
              </w:rPr>
              <w:t>Pagal poreikį</w:t>
            </w:r>
          </w:p>
        </w:tc>
        <w:tc>
          <w:tcPr>
            <w:tcW w:w="1872" w:type="dxa"/>
            <w:shd w:val="clear" w:color="auto" w:fill="auto"/>
          </w:tcPr>
          <w:p w14:paraId="68244F8A" w14:textId="77777777" w:rsidR="00CE0C52" w:rsidRPr="00D1691C" w:rsidRDefault="00CE0C52" w:rsidP="00CE0C52">
            <w:pPr>
              <w:jc w:val="both"/>
              <w:rPr>
                <w:color w:val="FF0000"/>
              </w:rPr>
            </w:pPr>
          </w:p>
        </w:tc>
      </w:tr>
      <w:tr w:rsidR="00CE0C52" w:rsidRPr="00D1691C" w14:paraId="36DC4D85" w14:textId="77777777" w:rsidTr="00AA324C">
        <w:trPr>
          <w:trHeight w:val="483"/>
        </w:trPr>
        <w:tc>
          <w:tcPr>
            <w:tcW w:w="900" w:type="dxa"/>
            <w:shd w:val="clear" w:color="auto" w:fill="auto"/>
          </w:tcPr>
          <w:p w14:paraId="75366901" w14:textId="19D9829C" w:rsidR="00CE0C52" w:rsidRPr="00767208" w:rsidRDefault="00CE0C52" w:rsidP="00CE0C52">
            <w:pPr>
              <w:jc w:val="both"/>
              <w:rPr>
                <w:b/>
                <w:color w:val="000000" w:themeColor="text1"/>
              </w:rPr>
            </w:pPr>
            <w:r w:rsidRPr="00767208">
              <w:rPr>
                <w:color w:val="000000" w:themeColor="text1"/>
              </w:rPr>
              <w:t>4.3</w:t>
            </w:r>
          </w:p>
        </w:tc>
        <w:tc>
          <w:tcPr>
            <w:tcW w:w="5328" w:type="dxa"/>
            <w:shd w:val="clear" w:color="auto" w:fill="auto"/>
          </w:tcPr>
          <w:p w14:paraId="436741FA" w14:textId="7F97D2B4" w:rsidR="00CE0C52" w:rsidRPr="00767208" w:rsidRDefault="00CE0C52" w:rsidP="00CE0C52">
            <w:pPr>
              <w:rPr>
                <w:b/>
                <w:color w:val="000000" w:themeColor="text1"/>
              </w:rPr>
            </w:pPr>
            <w:r w:rsidRPr="00767208">
              <w:rPr>
                <w:color w:val="000000" w:themeColor="text1"/>
              </w:rPr>
              <w:t>Bibliotekinės pamokėlės, kaip susirasti informaciją bibliotekoje.</w:t>
            </w:r>
          </w:p>
        </w:tc>
        <w:tc>
          <w:tcPr>
            <w:tcW w:w="1701" w:type="dxa"/>
            <w:shd w:val="clear" w:color="auto" w:fill="auto"/>
          </w:tcPr>
          <w:p w14:paraId="6B5ADBF9" w14:textId="1823F67D" w:rsidR="00CE0C52" w:rsidRPr="00767208" w:rsidRDefault="00CE0C52" w:rsidP="00CE0C52">
            <w:pPr>
              <w:rPr>
                <w:color w:val="000000" w:themeColor="text1"/>
              </w:rPr>
            </w:pPr>
            <w:r w:rsidRPr="00767208">
              <w:rPr>
                <w:color w:val="000000" w:themeColor="text1"/>
              </w:rPr>
              <w:t>Pagal poreikį</w:t>
            </w:r>
          </w:p>
        </w:tc>
        <w:tc>
          <w:tcPr>
            <w:tcW w:w="1872" w:type="dxa"/>
            <w:shd w:val="clear" w:color="auto" w:fill="auto"/>
          </w:tcPr>
          <w:p w14:paraId="17B5DC97" w14:textId="77777777" w:rsidR="00CE0C52" w:rsidRPr="00D1691C" w:rsidRDefault="00CE0C52" w:rsidP="00CE0C52">
            <w:pPr>
              <w:jc w:val="both"/>
              <w:rPr>
                <w:color w:val="FF0000"/>
              </w:rPr>
            </w:pPr>
          </w:p>
        </w:tc>
      </w:tr>
      <w:tr w:rsidR="00CE0C52" w:rsidRPr="00D1691C" w14:paraId="7B95EF3A" w14:textId="77777777" w:rsidTr="00AA324C">
        <w:tc>
          <w:tcPr>
            <w:tcW w:w="900" w:type="dxa"/>
            <w:shd w:val="clear" w:color="auto" w:fill="auto"/>
          </w:tcPr>
          <w:p w14:paraId="3C96B7CA" w14:textId="2A1E59C5" w:rsidR="00CE0C52" w:rsidRPr="00284F7B" w:rsidRDefault="00CE0C52" w:rsidP="00CE0C52">
            <w:pPr>
              <w:jc w:val="both"/>
            </w:pPr>
            <w:r w:rsidRPr="00284F7B">
              <w:rPr>
                <w:b/>
              </w:rPr>
              <w:t>5.</w:t>
            </w:r>
          </w:p>
        </w:tc>
        <w:tc>
          <w:tcPr>
            <w:tcW w:w="5328" w:type="dxa"/>
            <w:shd w:val="clear" w:color="auto" w:fill="auto"/>
          </w:tcPr>
          <w:p w14:paraId="7D159D5E" w14:textId="20441813" w:rsidR="00CE0C52" w:rsidRPr="00284F7B" w:rsidRDefault="00CE0C52" w:rsidP="00CE0C52">
            <w:r w:rsidRPr="00284F7B">
              <w:rPr>
                <w:b/>
              </w:rPr>
              <w:t>Literatūros naujienų sklaida</w:t>
            </w:r>
          </w:p>
        </w:tc>
        <w:tc>
          <w:tcPr>
            <w:tcW w:w="1701" w:type="dxa"/>
            <w:shd w:val="clear" w:color="auto" w:fill="auto"/>
          </w:tcPr>
          <w:p w14:paraId="414308F3" w14:textId="6F5C4640" w:rsidR="00CE0C52" w:rsidRPr="00284F7B" w:rsidRDefault="00CE0C52" w:rsidP="00CE0C52"/>
        </w:tc>
        <w:tc>
          <w:tcPr>
            <w:tcW w:w="1872" w:type="dxa"/>
            <w:shd w:val="clear" w:color="auto" w:fill="auto"/>
          </w:tcPr>
          <w:p w14:paraId="43BB1809" w14:textId="41FFEBAD" w:rsidR="00CE0C52" w:rsidRPr="00284F7B" w:rsidRDefault="00CE0C52" w:rsidP="00CE0C52">
            <w:pPr>
              <w:jc w:val="both"/>
            </w:pPr>
            <w:r w:rsidRPr="00284F7B">
              <w:t>A. Tilvikienė</w:t>
            </w:r>
          </w:p>
        </w:tc>
      </w:tr>
      <w:tr w:rsidR="00CE0C52" w:rsidRPr="00D1691C" w14:paraId="59BE4ECA" w14:textId="77777777" w:rsidTr="00AA324C">
        <w:tc>
          <w:tcPr>
            <w:tcW w:w="900" w:type="dxa"/>
            <w:shd w:val="clear" w:color="auto" w:fill="auto"/>
          </w:tcPr>
          <w:p w14:paraId="26DF3A3D" w14:textId="3DA7491D" w:rsidR="00CE0C52" w:rsidRPr="00D1691C" w:rsidRDefault="00CE0C52" w:rsidP="00CE0C52">
            <w:pPr>
              <w:jc w:val="both"/>
              <w:rPr>
                <w:color w:val="FF0000"/>
              </w:rPr>
            </w:pPr>
          </w:p>
        </w:tc>
        <w:tc>
          <w:tcPr>
            <w:tcW w:w="5328" w:type="dxa"/>
            <w:shd w:val="clear" w:color="auto" w:fill="auto"/>
          </w:tcPr>
          <w:p w14:paraId="5CC9FF70" w14:textId="700F3638" w:rsidR="00CE0C52" w:rsidRPr="0055621B" w:rsidRDefault="00CE0C52" w:rsidP="00CE0C52">
            <w:r w:rsidRPr="0055621B">
              <w:t xml:space="preserve">Naujienų mokytojams (pedagoginių, periodinių ir metodinių leidinių, leidyklų reklamų) sklaida, bibliotekoje, </w:t>
            </w:r>
            <w:r>
              <w:t>individualiai el. paštu</w:t>
            </w:r>
            <w:r w:rsidRPr="0055621B">
              <w:t>, ir Tamo dienyne.</w:t>
            </w:r>
          </w:p>
        </w:tc>
        <w:tc>
          <w:tcPr>
            <w:tcW w:w="1701" w:type="dxa"/>
            <w:shd w:val="clear" w:color="auto" w:fill="auto"/>
          </w:tcPr>
          <w:p w14:paraId="4C595E41" w14:textId="76C42D0A" w:rsidR="00CE0C52" w:rsidRPr="0055621B" w:rsidRDefault="00CE0C52" w:rsidP="00CE0C52">
            <w:r w:rsidRPr="0055621B">
              <w:t>Nuolat</w:t>
            </w:r>
          </w:p>
        </w:tc>
        <w:tc>
          <w:tcPr>
            <w:tcW w:w="1872" w:type="dxa"/>
            <w:shd w:val="clear" w:color="auto" w:fill="auto"/>
          </w:tcPr>
          <w:p w14:paraId="1B81B30A" w14:textId="77777777" w:rsidR="00CE0C52" w:rsidRPr="00D1691C" w:rsidRDefault="00CE0C52" w:rsidP="00CE0C52">
            <w:pPr>
              <w:jc w:val="both"/>
              <w:rPr>
                <w:color w:val="FF0000"/>
              </w:rPr>
            </w:pPr>
          </w:p>
        </w:tc>
      </w:tr>
      <w:tr w:rsidR="00CE0C52" w:rsidRPr="00D1691C" w14:paraId="3CB2DCFF" w14:textId="77777777" w:rsidTr="00AA324C">
        <w:tc>
          <w:tcPr>
            <w:tcW w:w="900" w:type="dxa"/>
            <w:shd w:val="clear" w:color="auto" w:fill="auto"/>
          </w:tcPr>
          <w:p w14:paraId="74E17226" w14:textId="3F269481" w:rsidR="00CE0C52" w:rsidRPr="001B0F8D" w:rsidRDefault="00CE0C52" w:rsidP="00CE0C52">
            <w:pPr>
              <w:jc w:val="both"/>
              <w:rPr>
                <w:b/>
                <w:color w:val="000000" w:themeColor="text1"/>
              </w:rPr>
            </w:pPr>
            <w:r w:rsidRPr="001B0F8D">
              <w:rPr>
                <w:b/>
                <w:color w:val="000000" w:themeColor="text1"/>
              </w:rPr>
              <w:t>6.</w:t>
            </w:r>
          </w:p>
        </w:tc>
        <w:tc>
          <w:tcPr>
            <w:tcW w:w="5328" w:type="dxa"/>
            <w:shd w:val="clear" w:color="auto" w:fill="auto"/>
          </w:tcPr>
          <w:p w14:paraId="07E502AF" w14:textId="3B59FC9F" w:rsidR="00CE0C52" w:rsidRPr="001B0F8D" w:rsidRDefault="00CE0C52" w:rsidP="00CE0C52">
            <w:pPr>
              <w:rPr>
                <w:b/>
                <w:color w:val="000000" w:themeColor="text1"/>
              </w:rPr>
            </w:pPr>
            <w:r w:rsidRPr="001B0F8D">
              <w:rPr>
                <w:b/>
                <w:color w:val="000000" w:themeColor="text1"/>
              </w:rPr>
              <w:t>Vadovėlių fondo organizavimas</w:t>
            </w:r>
          </w:p>
        </w:tc>
        <w:tc>
          <w:tcPr>
            <w:tcW w:w="1701" w:type="dxa"/>
            <w:shd w:val="clear" w:color="auto" w:fill="auto"/>
          </w:tcPr>
          <w:p w14:paraId="77A4B62F" w14:textId="063D2D8B" w:rsidR="00CE0C52" w:rsidRPr="001B0F8D" w:rsidRDefault="00CE0C52" w:rsidP="00CE0C52">
            <w:pPr>
              <w:rPr>
                <w:color w:val="000000" w:themeColor="text1"/>
              </w:rPr>
            </w:pPr>
          </w:p>
        </w:tc>
        <w:tc>
          <w:tcPr>
            <w:tcW w:w="1872" w:type="dxa"/>
            <w:shd w:val="clear" w:color="auto" w:fill="auto"/>
          </w:tcPr>
          <w:p w14:paraId="04EE1546" w14:textId="7408CF70" w:rsidR="00CE0C52" w:rsidRPr="001B0F8D" w:rsidRDefault="00CE0C52" w:rsidP="00CE0C52">
            <w:pPr>
              <w:jc w:val="both"/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A. Tilvikienė</w:t>
            </w:r>
          </w:p>
        </w:tc>
      </w:tr>
      <w:tr w:rsidR="00CE0C52" w:rsidRPr="00D1691C" w14:paraId="4FDD56F0" w14:textId="77777777" w:rsidTr="00AA324C">
        <w:tc>
          <w:tcPr>
            <w:tcW w:w="900" w:type="dxa"/>
            <w:shd w:val="clear" w:color="auto" w:fill="auto"/>
          </w:tcPr>
          <w:p w14:paraId="34D4EFD0" w14:textId="694F3AF6" w:rsidR="00CE0C52" w:rsidRPr="001B0F8D" w:rsidRDefault="00CE0C52" w:rsidP="00CE0C52">
            <w:pPr>
              <w:jc w:val="both"/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6.1</w:t>
            </w:r>
          </w:p>
        </w:tc>
        <w:tc>
          <w:tcPr>
            <w:tcW w:w="5328" w:type="dxa"/>
            <w:shd w:val="clear" w:color="auto" w:fill="auto"/>
          </w:tcPr>
          <w:p w14:paraId="6800DBD9" w14:textId="5B825F50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Ištirti vadovėlių</w:t>
            </w:r>
            <w:r>
              <w:rPr>
                <w:color w:val="000000" w:themeColor="text1"/>
              </w:rPr>
              <w:t>, išleistų pagal atnaujintas ugdymo programas,</w:t>
            </w:r>
            <w:r w:rsidRPr="001B0F8D">
              <w:rPr>
                <w:color w:val="000000" w:themeColor="text1"/>
              </w:rPr>
              <w:t xml:space="preserve"> paklausą 2024/2054 m. m.</w:t>
            </w:r>
          </w:p>
        </w:tc>
        <w:tc>
          <w:tcPr>
            <w:tcW w:w="1701" w:type="dxa"/>
            <w:shd w:val="clear" w:color="auto" w:fill="auto"/>
          </w:tcPr>
          <w:p w14:paraId="03FEF325" w14:textId="4CD6000A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2024 m. vasario mėn.</w:t>
            </w:r>
          </w:p>
        </w:tc>
        <w:tc>
          <w:tcPr>
            <w:tcW w:w="1872" w:type="dxa"/>
            <w:shd w:val="clear" w:color="auto" w:fill="auto"/>
          </w:tcPr>
          <w:p w14:paraId="66C287B7" w14:textId="03E0AC6C" w:rsidR="00CE0C52" w:rsidRPr="001B0F8D" w:rsidRDefault="00CE0C52" w:rsidP="00CE0C52">
            <w:pPr>
              <w:jc w:val="both"/>
              <w:rPr>
                <w:color w:val="000000" w:themeColor="text1"/>
              </w:rPr>
            </w:pPr>
          </w:p>
        </w:tc>
      </w:tr>
      <w:tr w:rsidR="00CE0C52" w:rsidRPr="00D1691C" w14:paraId="22AA0FE7" w14:textId="77777777" w:rsidTr="00AA324C">
        <w:tc>
          <w:tcPr>
            <w:tcW w:w="900" w:type="dxa"/>
            <w:shd w:val="clear" w:color="auto" w:fill="auto"/>
          </w:tcPr>
          <w:p w14:paraId="795D1EC2" w14:textId="7E194C54" w:rsidR="00CE0C52" w:rsidRPr="00AA324C" w:rsidRDefault="00CE0C52" w:rsidP="00CE0C52">
            <w:pPr>
              <w:jc w:val="both"/>
              <w:rPr>
                <w:color w:val="000000" w:themeColor="text1"/>
              </w:rPr>
            </w:pPr>
            <w:r w:rsidRPr="00AA324C">
              <w:rPr>
                <w:color w:val="000000" w:themeColor="text1"/>
              </w:rPr>
              <w:t>6.2</w:t>
            </w:r>
          </w:p>
        </w:tc>
        <w:tc>
          <w:tcPr>
            <w:tcW w:w="5328" w:type="dxa"/>
            <w:shd w:val="clear" w:color="auto" w:fill="auto"/>
          </w:tcPr>
          <w:p w14:paraId="0471F60F" w14:textId="73B0C4A7" w:rsidR="00CE0C52" w:rsidRPr="00AA324C" w:rsidRDefault="00CE0C52" w:rsidP="00CE0C52">
            <w:pPr>
              <w:rPr>
                <w:color w:val="000000" w:themeColor="text1"/>
              </w:rPr>
            </w:pPr>
            <w:r w:rsidRPr="00AA324C">
              <w:rPr>
                <w:color w:val="000000" w:themeColor="text1"/>
              </w:rPr>
              <w:t>Užsakyti vadovėlius 2024/2025 m. m, panaudojant visas skirtas lėšas.</w:t>
            </w:r>
          </w:p>
        </w:tc>
        <w:tc>
          <w:tcPr>
            <w:tcW w:w="1701" w:type="dxa"/>
            <w:shd w:val="clear" w:color="auto" w:fill="auto"/>
          </w:tcPr>
          <w:p w14:paraId="22F96169" w14:textId="398B4BD7" w:rsidR="00CE0C52" w:rsidRPr="00AA324C" w:rsidRDefault="00CE0C52" w:rsidP="00CE0C52">
            <w:pPr>
              <w:rPr>
                <w:color w:val="000000" w:themeColor="text1"/>
              </w:rPr>
            </w:pPr>
            <w:r w:rsidRPr="00AA324C">
              <w:rPr>
                <w:color w:val="000000" w:themeColor="text1"/>
              </w:rPr>
              <w:t>Iki 2024-12-31</w:t>
            </w:r>
          </w:p>
        </w:tc>
        <w:tc>
          <w:tcPr>
            <w:tcW w:w="1872" w:type="dxa"/>
            <w:shd w:val="clear" w:color="auto" w:fill="auto"/>
          </w:tcPr>
          <w:p w14:paraId="541AC951" w14:textId="77777777" w:rsidR="00CE0C52" w:rsidRPr="00D1691C" w:rsidRDefault="00CE0C52" w:rsidP="00CE0C52">
            <w:pPr>
              <w:jc w:val="both"/>
              <w:rPr>
                <w:color w:val="FF0000"/>
              </w:rPr>
            </w:pPr>
          </w:p>
        </w:tc>
      </w:tr>
      <w:tr w:rsidR="00CE0C52" w:rsidRPr="00D1691C" w14:paraId="7FEBD716" w14:textId="77777777" w:rsidTr="00AA324C">
        <w:tc>
          <w:tcPr>
            <w:tcW w:w="900" w:type="dxa"/>
            <w:shd w:val="clear" w:color="auto" w:fill="auto"/>
          </w:tcPr>
          <w:p w14:paraId="7130E4D6" w14:textId="3D961398" w:rsidR="00CE0C52" w:rsidRPr="00AA324C" w:rsidRDefault="00CE0C52" w:rsidP="00CE0C52">
            <w:pPr>
              <w:jc w:val="both"/>
              <w:rPr>
                <w:b/>
                <w:color w:val="000000" w:themeColor="text1"/>
              </w:rPr>
            </w:pPr>
            <w:r w:rsidRPr="00AA324C">
              <w:rPr>
                <w:color w:val="000000" w:themeColor="text1"/>
              </w:rPr>
              <w:t>6.3</w:t>
            </w:r>
          </w:p>
        </w:tc>
        <w:tc>
          <w:tcPr>
            <w:tcW w:w="5328" w:type="dxa"/>
            <w:shd w:val="clear" w:color="auto" w:fill="auto"/>
          </w:tcPr>
          <w:p w14:paraId="7BC7D05D" w14:textId="124FD551" w:rsidR="00CE0C52" w:rsidRPr="00AA324C" w:rsidRDefault="00CE0C52" w:rsidP="00CE0C52">
            <w:pPr>
              <w:rPr>
                <w:b/>
                <w:color w:val="000000" w:themeColor="text1"/>
              </w:rPr>
            </w:pPr>
            <w:r w:rsidRPr="00AA324C">
              <w:rPr>
                <w:color w:val="000000" w:themeColor="text1"/>
              </w:rPr>
              <w:t>Naujai gautus vadovėlius paruošti išdavimui, sutvarkyti jų apskaitą, įtraukti į MOBIS katalogą ir išduoti mokytojams.</w:t>
            </w:r>
          </w:p>
        </w:tc>
        <w:tc>
          <w:tcPr>
            <w:tcW w:w="1701" w:type="dxa"/>
            <w:shd w:val="clear" w:color="auto" w:fill="auto"/>
          </w:tcPr>
          <w:p w14:paraId="54E58151" w14:textId="613E4FB0" w:rsidR="00CE0C52" w:rsidRPr="00AA324C" w:rsidRDefault="00CE0C52" w:rsidP="00CE0C52">
            <w:pPr>
              <w:rPr>
                <w:color w:val="000000" w:themeColor="text1"/>
              </w:rPr>
            </w:pPr>
            <w:r w:rsidRPr="00AA324C">
              <w:rPr>
                <w:color w:val="000000" w:themeColor="text1"/>
              </w:rPr>
              <w:t>Gavus naujus vadovėlius</w:t>
            </w:r>
          </w:p>
        </w:tc>
        <w:tc>
          <w:tcPr>
            <w:tcW w:w="1872" w:type="dxa"/>
            <w:shd w:val="clear" w:color="auto" w:fill="auto"/>
          </w:tcPr>
          <w:p w14:paraId="039ED8B2" w14:textId="77777777" w:rsidR="00CE0C52" w:rsidRPr="00AA324C" w:rsidRDefault="00CE0C52" w:rsidP="00CE0C52">
            <w:pPr>
              <w:jc w:val="both"/>
              <w:rPr>
                <w:color w:val="000000" w:themeColor="text1"/>
              </w:rPr>
            </w:pPr>
          </w:p>
        </w:tc>
      </w:tr>
      <w:tr w:rsidR="00CE0C52" w:rsidRPr="00D1691C" w14:paraId="144DD5A5" w14:textId="77777777" w:rsidTr="00AA324C">
        <w:tc>
          <w:tcPr>
            <w:tcW w:w="900" w:type="dxa"/>
            <w:shd w:val="clear" w:color="auto" w:fill="auto"/>
          </w:tcPr>
          <w:p w14:paraId="15A77090" w14:textId="19D3F54A" w:rsidR="00CE0C52" w:rsidRPr="001B0F8D" w:rsidRDefault="00CE0C52" w:rsidP="00CE0C52">
            <w:pPr>
              <w:jc w:val="both"/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6.4</w:t>
            </w:r>
          </w:p>
        </w:tc>
        <w:tc>
          <w:tcPr>
            <w:tcW w:w="5328" w:type="dxa"/>
            <w:shd w:val="clear" w:color="auto" w:fill="auto"/>
          </w:tcPr>
          <w:p w14:paraId="53960AAB" w14:textId="0C20B667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Nurašyti susidėvėjusius vadovėlius.</w:t>
            </w:r>
          </w:p>
        </w:tc>
        <w:tc>
          <w:tcPr>
            <w:tcW w:w="1701" w:type="dxa"/>
            <w:shd w:val="clear" w:color="auto" w:fill="auto"/>
          </w:tcPr>
          <w:p w14:paraId="197A4C1B" w14:textId="77777777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 xml:space="preserve">Iki </w:t>
            </w:r>
          </w:p>
          <w:p w14:paraId="3E243177" w14:textId="0A9B991A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202</w:t>
            </w:r>
            <w:r w:rsidRPr="001B0F8D">
              <w:rPr>
                <w:color w:val="000000" w:themeColor="text1"/>
                <w:lang w:val="en-US"/>
              </w:rPr>
              <w:t>4</w:t>
            </w:r>
            <w:r w:rsidRPr="001B0F8D">
              <w:rPr>
                <w:color w:val="000000" w:themeColor="text1"/>
              </w:rPr>
              <w:t>-11-30</w:t>
            </w:r>
          </w:p>
        </w:tc>
        <w:tc>
          <w:tcPr>
            <w:tcW w:w="1872" w:type="dxa"/>
            <w:shd w:val="clear" w:color="auto" w:fill="auto"/>
          </w:tcPr>
          <w:p w14:paraId="0D8A78ED" w14:textId="77777777" w:rsidR="00CE0C52" w:rsidRPr="00D1691C" w:rsidRDefault="00CE0C52" w:rsidP="00CE0C52">
            <w:pPr>
              <w:jc w:val="both"/>
              <w:rPr>
                <w:color w:val="FF0000"/>
              </w:rPr>
            </w:pPr>
          </w:p>
        </w:tc>
      </w:tr>
      <w:tr w:rsidR="00CE0C52" w:rsidRPr="00D1691C" w14:paraId="4D038A1D" w14:textId="77777777" w:rsidTr="00AA324C">
        <w:tc>
          <w:tcPr>
            <w:tcW w:w="900" w:type="dxa"/>
            <w:shd w:val="clear" w:color="auto" w:fill="auto"/>
          </w:tcPr>
          <w:p w14:paraId="0909E19A" w14:textId="5DFB7D99" w:rsidR="00CE0C52" w:rsidRPr="001B0F8D" w:rsidRDefault="00CE0C52" w:rsidP="00CE0C52">
            <w:pPr>
              <w:jc w:val="both"/>
              <w:rPr>
                <w:color w:val="000000" w:themeColor="text1"/>
              </w:rPr>
            </w:pPr>
            <w:r w:rsidRPr="001B0F8D">
              <w:rPr>
                <w:color w:val="000000" w:themeColor="text1"/>
                <w:lang w:val="en-US"/>
              </w:rPr>
              <w:t>6.5</w:t>
            </w:r>
          </w:p>
        </w:tc>
        <w:tc>
          <w:tcPr>
            <w:tcW w:w="5328" w:type="dxa"/>
            <w:shd w:val="clear" w:color="auto" w:fill="auto"/>
          </w:tcPr>
          <w:p w14:paraId="5B208F6F" w14:textId="000569AB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Mokymo priemonių užsakymas.</w:t>
            </w:r>
          </w:p>
        </w:tc>
        <w:tc>
          <w:tcPr>
            <w:tcW w:w="1701" w:type="dxa"/>
            <w:shd w:val="clear" w:color="auto" w:fill="auto"/>
          </w:tcPr>
          <w:p w14:paraId="01FE1912" w14:textId="5A2E0C42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2024 m.</w:t>
            </w:r>
          </w:p>
          <w:p w14:paraId="1F230F9A" w14:textId="0C147566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10-11 mėn.</w:t>
            </w:r>
          </w:p>
        </w:tc>
        <w:tc>
          <w:tcPr>
            <w:tcW w:w="1872" w:type="dxa"/>
            <w:shd w:val="clear" w:color="auto" w:fill="auto"/>
          </w:tcPr>
          <w:p w14:paraId="07E883D5" w14:textId="77777777" w:rsidR="00CE0C52" w:rsidRPr="001B0F8D" w:rsidRDefault="00CE0C52" w:rsidP="00CE0C52">
            <w:pPr>
              <w:jc w:val="both"/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A. Tilvikienė</w:t>
            </w:r>
          </w:p>
          <w:p w14:paraId="1F1A3F85" w14:textId="7E162834" w:rsidR="00CE0C52" w:rsidRPr="001B0F8D" w:rsidRDefault="00CE0C52" w:rsidP="00CE0C52">
            <w:pPr>
              <w:jc w:val="both"/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L. Pocienė</w:t>
            </w:r>
          </w:p>
        </w:tc>
      </w:tr>
      <w:tr w:rsidR="00CE0C52" w:rsidRPr="00D1691C" w14:paraId="579A8061" w14:textId="77777777" w:rsidTr="00AA324C">
        <w:tc>
          <w:tcPr>
            <w:tcW w:w="900" w:type="dxa"/>
            <w:shd w:val="clear" w:color="auto" w:fill="auto"/>
          </w:tcPr>
          <w:p w14:paraId="1BD6483D" w14:textId="3C946F92" w:rsidR="00CE0C52" w:rsidRPr="00284F7B" w:rsidRDefault="00CE0C52" w:rsidP="00CE0C52">
            <w:pPr>
              <w:jc w:val="both"/>
            </w:pPr>
            <w:r w:rsidRPr="00284F7B">
              <w:rPr>
                <w:b/>
              </w:rPr>
              <w:t>7.</w:t>
            </w:r>
          </w:p>
        </w:tc>
        <w:tc>
          <w:tcPr>
            <w:tcW w:w="5328" w:type="dxa"/>
            <w:shd w:val="clear" w:color="auto" w:fill="auto"/>
          </w:tcPr>
          <w:p w14:paraId="069E0D80" w14:textId="15E3628B" w:rsidR="00CE0C52" w:rsidRPr="00284F7B" w:rsidRDefault="00CE0C52" w:rsidP="00CE0C52">
            <w:pPr>
              <w:jc w:val="both"/>
            </w:pPr>
            <w:r w:rsidRPr="00284F7B">
              <w:rPr>
                <w:b/>
              </w:rPr>
              <w:t>Bibliotekos valdymas</w:t>
            </w:r>
          </w:p>
        </w:tc>
        <w:tc>
          <w:tcPr>
            <w:tcW w:w="1701" w:type="dxa"/>
            <w:shd w:val="clear" w:color="auto" w:fill="auto"/>
          </w:tcPr>
          <w:p w14:paraId="481D20A0" w14:textId="4F4825A5" w:rsidR="00CE0C52" w:rsidRPr="00284F7B" w:rsidRDefault="00CE0C52" w:rsidP="00CE0C52"/>
        </w:tc>
        <w:tc>
          <w:tcPr>
            <w:tcW w:w="1872" w:type="dxa"/>
            <w:shd w:val="clear" w:color="auto" w:fill="auto"/>
          </w:tcPr>
          <w:p w14:paraId="714DFAC6" w14:textId="27CD5306" w:rsidR="00CE0C52" w:rsidRPr="00284F7B" w:rsidRDefault="00CE0C52" w:rsidP="00CE0C52">
            <w:pPr>
              <w:jc w:val="both"/>
            </w:pPr>
            <w:r w:rsidRPr="00284F7B">
              <w:t>A. Tilvikienė</w:t>
            </w:r>
          </w:p>
        </w:tc>
      </w:tr>
      <w:tr w:rsidR="00CE0C52" w:rsidRPr="00D1691C" w14:paraId="4BBC610B" w14:textId="77777777" w:rsidTr="00AA324C">
        <w:tc>
          <w:tcPr>
            <w:tcW w:w="900" w:type="dxa"/>
            <w:shd w:val="clear" w:color="auto" w:fill="auto"/>
          </w:tcPr>
          <w:p w14:paraId="5D3BEC38" w14:textId="384C7311" w:rsidR="00CE0C52" w:rsidRPr="001B0F8D" w:rsidRDefault="00CE0C52" w:rsidP="00CE0C52">
            <w:pPr>
              <w:jc w:val="both"/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7.1</w:t>
            </w:r>
          </w:p>
        </w:tc>
        <w:tc>
          <w:tcPr>
            <w:tcW w:w="5328" w:type="dxa"/>
            <w:shd w:val="clear" w:color="auto" w:fill="auto"/>
          </w:tcPr>
          <w:p w14:paraId="5EE1F828" w14:textId="01F3E5F8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Bibliotekos veiklos planavimas. Parašyti bibliotekos metinės veiklos programą 2024 metams.</w:t>
            </w:r>
          </w:p>
        </w:tc>
        <w:tc>
          <w:tcPr>
            <w:tcW w:w="1701" w:type="dxa"/>
            <w:shd w:val="clear" w:color="auto" w:fill="auto"/>
          </w:tcPr>
          <w:p w14:paraId="58D6E710" w14:textId="77777777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Iki</w:t>
            </w:r>
          </w:p>
          <w:p w14:paraId="1DFA123E" w14:textId="220FCD6A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2024-01-02</w:t>
            </w:r>
          </w:p>
        </w:tc>
        <w:tc>
          <w:tcPr>
            <w:tcW w:w="1872" w:type="dxa"/>
            <w:shd w:val="clear" w:color="auto" w:fill="auto"/>
          </w:tcPr>
          <w:p w14:paraId="1D9A83BB" w14:textId="7707E68D" w:rsidR="00CE0C52" w:rsidRPr="00D1691C" w:rsidRDefault="00CE0C52" w:rsidP="00CE0C52">
            <w:pPr>
              <w:jc w:val="both"/>
              <w:rPr>
                <w:color w:val="FF0000"/>
              </w:rPr>
            </w:pPr>
          </w:p>
        </w:tc>
      </w:tr>
      <w:tr w:rsidR="00CE0C52" w:rsidRPr="00D1691C" w14:paraId="42D560BE" w14:textId="77777777" w:rsidTr="00AA324C">
        <w:tc>
          <w:tcPr>
            <w:tcW w:w="900" w:type="dxa"/>
            <w:shd w:val="clear" w:color="auto" w:fill="auto"/>
          </w:tcPr>
          <w:p w14:paraId="14E3C11C" w14:textId="68D87808" w:rsidR="00CE0C52" w:rsidRPr="001B0F8D" w:rsidRDefault="00CE0C52" w:rsidP="00CE0C52">
            <w:pPr>
              <w:jc w:val="both"/>
              <w:rPr>
                <w:color w:val="000000" w:themeColor="text1"/>
                <w:lang w:val="en-US"/>
              </w:rPr>
            </w:pPr>
            <w:r w:rsidRPr="001B0F8D">
              <w:rPr>
                <w:color w:val="000000" w:themeColor="text1"/>
              </w:rPr>
              <w:t>7.2</w:t>
            </w:r>
          </w:p>
        </w:tc>
        <w:tc>
          <w:tcPr>
            <w:tcW w:w="5328" w:type="dxa"/>
            <w:shd w:val="clear" w:color="auto" w:fill="auto"/>
          </w:tcPr>
          <w:p w14:paraId="0074080C" w14:textId="3511E614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Sistemingai tvarkyti bibliotekinę dokumentaciją.</w:t>
            </w:r>
          </w:p>
        </w:tc>
        <w:tc>
          <w:tcPr>
            <w:tcW w:w="1701" w:type="dxa"/>
            <w:shd w:val="clear" w:color="auto" w:fill="auto"/>
          </w:tcPr>
          <w:p w14:paraId="1286F757" w14:textId="44043E14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Nuolat</w:t>
            </w:r>
          </w:p>
        </w:tc>
        <w:tc>
          <w:tcPr>
            <w:tcW w:w="1872" w:type="dxa"/>
            <w:shd w:val="clear" w:color="auto" w:fill="auto"/>
          </w:tcPr>
          <w:p w14:paraId="5ECB930E" w14:textId="77777777" w:rsidR="00CE0C52" w:rsidRPr="00D1691C" w:rsidRDefault="00CE0C52" w:rsidP="00CE0C52">
            <w:pPr>
              <w:jc w:val="both"/>
              <w:rPr>
                <w:color w:val="FF0000"/>
              </w:rPr>
            </w:pPr>
          </w:p>
        </w:tc>
      </w:tr>
      <w:tr w:rsidR="00CE0C52" w:rsidRPr="00D1691C" w14:paraId="735A09E6" w14:textId="77777777" w:rsidTr="00AA324C">
        <w:tc>
          <w:tcPr>
            <w:tcW w:w="900" w:type="dxa"/>
            <w:shd w:val="clear" w:color="auto" w:fill="auto"/>
          </w:tcPr>
          <w:p w14:paraId="0EED3F01" w14:textId="14B90545" w:rsidR="00CE0C52" w:rsidRPr="001B0F8D" w:rsidRDefault="00CE0C52" w:rsidP="00CE0C52">
            <w:pPr>
              <w:jc w:val="both"/>
              <w:rPr>
                <w:b/>
                <w:color w:val="000000" w:themeColor="text1"/>
              </w:rPr>
            </w:pPr>
            <w:r w:rsidRPr="001B0F8D">
              <w:rPr>
                <w:color w:val="000000" w:themeColor="text1"/>
              </w:rPr>
              <w:t>7.3</w:t>
            </w:r>
          </w:p>
        </w:tc>
        <w:tc>
          <w:tcPr>
            <w:tcW w:w="5328" w:type="dxa"/>
            <w:shd w:val="clear" w:color="auto" w:fill="auto"/>
          </w:tcPr>
          <w:p w14:paraId="3E96C502" w14:textId="76BE777E" w:rsidR="00CE0C52" w:rsidRPr="001B0F8D" w:rsidRDefault="00CE0C52" w:rsidP="00CE0C52">
            <w:pPr>
              <w:rPr>
                <w:b/>
                <w:color w:val="000000" w:themeColor="text1"/>
              </w:rPr>
            </w:pPr>
            <w:r w:rsidRPr="001B0F8D">
              <w:rPr>
                <w:color w:val="000000" w:themeColor="text1"/>
              </w:rPr>
              <w:t xml:space="preserve">Vykdyti skaitytojų kompiuterinį aptarnavimą programomis „MOBIS“. </w:t>
            </w:r>
          </w:p>
        </w:tc>
        <w:tc>
          <w:tcPr>
            <w:tcW w:w="1701" w:type="dxa"/>
            <w:shd w:val="clear" w:color="auto" w:fill="auto"/>
          </w:tcPr>
          <w:p w14:paraId="532079BD" w14:textId="77777777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Nuolat</w:t>
            </w:r>
          </w:p>
          <w:p w14:paraId="3910A7AE" w14:textId="03FB19FC" w:rsidR="00CE0C52" w:rsidRPr="001B0F8D" w:rsidRDefault="00CE0C52" w:rsidP="00CE0C52">
            <w:pPr>
              <w:rPr>
                <w:color w:val="000000" w:themeColor="text1"/>
              </w:rPr>
            </w:pPr>
          </w:p>
        </w:tc>
        <w:tc>
          <w:tcPr>
            <w:tcW w:w="1872" w:type="dxa"/>
            <w:shd w:val="clear" w:color="auto" w:fill="auto"/>
          </w:tcPr>
          <w:p w14:paraId="4EFDA2C4" w14:textId="77777777" w:rsidR="00CE0C52" w:rsidRPr="00D1691C" w:rsidRDefault="00CE0C52" w:rsidP="00CE0C52">
            <w:pPr>
              <w:jc w:val="both"/>
              <w:rPr>
                <w:color w:val="FF0000"/>
              </w:rPr>
            </w:pPr>
          </w:p>
        </w:tc>
      </w:tr>
      <w:tr w:rsidR="00CE0C52" w:rsidRPr="00D1691C" w14:paraId="1FEB417A" w14:textId="77777777" w:rsidTr="00AA324C">
        <w:tc>
          <w:tcPr>
            <w:tcW w:w="900" w:type="dxa"/>
            <w:shd w:val="clear" w:color="auto" w:fill="auto"/>
          </w:tcPr>
          <w:p w14:paraId="603AAE72" w14:textId="1D1FFE44" w:rsidR="00CE0C52" w:rsidRPr="001B0F8D" w:rsidRDefault="00CE0C52" w:rsidP="00CE0C52">
            <w:pPr>
              <w:jc w:val="both"/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7.4</w:t>
            </w:r>
          </w:p>
        </w:tc>
        <w:tc>
          <w:tcPr>
            <w:tcW w:w="5328" w:type="dxa"/>
            <w:shd w:val="clear" w:color="auto" w:fill="auto"/>
          </w:tcPr>
          <w:p w14:paraId="464328D9" w14:textId="58AFC38F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Paruošti statistinę bibliotekos ataskaitą Klaipėdos miesto PŠKC ir Lietuvos nacionalinei bibliotekai.</w:t>
            </w:r>
          </w:p>
        </w:tc>
        <w:tc>
          <w:tcPr>
            <w:tcW w:w="1701" w:type="dxa"/>
            <w:shd w:val="clear" w:color="auto" w:fill="auto"/>
          </w:tcPr>
          <w:p w14:paraId="69EE3976" w14:textId="77777777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 xml:space="preserve">Iki </w:t>
            </w:r>
          </w:p>
          <w:p w14:paraId="50C0A4A9" w14:textId="557B75C6" w:rsidR="00CE0C52" w:rsidRPr="001B0F8D" w:rsidRDefault="00CE0C52" w:rsidP="00CE0C52">
            <w:pPr>
              <w:rPr>
                <w:color w:val="000000" w:themeColor="text1"/>
              </w:rPr>
            </w:pPr>
            <w:r w:rsidRPr="001B0F8D">
              <w:rPr>
                <w:color w:val="000000" w:themeColor="text1"/>
              </w:rPr>
              <w:t>2024-01-10</w:t>
            </w:r>
          </w:p>
        </w:tc>
        <w:tc>
          <w:tcPr>
            <w:tcW w:w="1872" w:type="dxa"/>
            <w:shd w:val="clear" w:color="auto" w:fill="auto"/>
          </w:tcPr>
          <w:p w14:paraId="0979C79B" w14:textId="77777777" w:rsidR="00CE0C52" w:rsidRPr="00D1691C" w:rsidRDefault="00CE0C52" w:rsidP="00CE0C52">
            <w:pPr>
              <w:jc w:val="both"/>
              <w:rPr>
                <w:color w:val="FF0000"/>
              </w:rPr>
            </w:pPr>
          </w:p>
        </w:tc>
      </w:tr>
      <w:tr w:rsidR="00CE0C52" w:rsidRPr="00D1691C" w14:paraId="59C5D5A9" w14:textId="77777777" w:rsidTr="00AA324C">
        <w:tc>
          <w:tcPr>
            <w:tcW w:w="900" w:type="dxa"/>
            <w:shd w:val="clear" w:color="auto" w:fill="auto"/>
          </w:tcPr>
          <w:p w14:paraId="1F3BB9B1" w14:textId="5E7F2DCE" w:rsidR="00CE0C52" w:rsidRPr="00284F7B" w:rsidRDefault="00CE0C52" w:rsidP="00CE0C52">
            <w:pPr>
              <w:jc w:val="both"/>
            </w:pPr>
            <w:r w:rsidRPr="00284F7B">
              <w:rPr>
                <w:b/>
              </w:rPr>
              <w:t>8.</w:t>
            </w:r>
          </w:p>
        </w:tc>
        <w:tc>
          <w:tcPr>
            <w:tcW w:w="5328" w:type="dxa"/>
            <w:shd w:val="clear" w:color="auto" w:fill="auto"/>
          </w:tcPr>
          <w:p w14:paraId="514F8302" w14:textId="21324299" w:rsidR="00CE0C52" w:rsidRPr="00284F7B" w:rsidRDefault="00CE0C52" w:rsidP="00CE0C52">
            <w:r w:rsidRPr="00284F7B">
              <w:rPr>
                <w:b/>
              </w:rPr>
              <w:t xml:space="preserve">Profesinės darbo patirties sklaida ir kvalifikacija </w:t>
            </w:r>
          </w:p>
        </w:tc>
        <w:tc>
          <w:tcPr>
            <w:tcW w:w="1701" w:type="dxa"/>
            <w:shd w:val="clear" w:color="auto" w:fill="auto"/>
          </w:tcPr>
          <w:p w14:paraId="29B8209A" w14:textId="2031B12A" w:rsidR="00CE0C52" w:rsidRPr="00284F7B" w:rsidRDefault="00CE0C52" w:rsidP="00CE0C52"/>
        </w:tc>
        <w:tc>
          <w:tcPr>
            <w:tcW w:w="1872" w:type="dxa"/>
            <w:shd w:val="clear" w:color="auto" w:fill="auto"/>
          </w:tcPr>
          <w:p w14:paraId="17C77450" w14:textId="2D6659F9" w:rsidR="00CE0C52" w:rsidRPr="00284F7B" w:rsidRDefault="00CE0C52" w:rsidP="00CE0C52">
            <w:pPr>
              <w:jc w:val="both"/>
            </w:pPr>
            <w:r w:rsidRPr="00284F7B">
              <w:t>A. Tilvikienė</w:t>
            </w:r>
          </w:p>
        </w:tc>
      </w:tr>
      <w:tr w:rsidR="00CE0C52" w:rsidRPr="00D1691C" w14:paraId="7F60FC81" w14:textId="77777777" w:rsidTr="00AA324C">
        <w:tc>
          <w:tcPr>
            <w:tcW w:w="900" w:type="dxa"/>
            <w:shd w:val="clear" w:color="auto" w:fill="auto"/>
          </w:tcPr>
          <w:p w14:paraId="15A2A1DE" w14:textId="069666B7" w:rsidR="00CE0C52" w:rsidRPr="000515A5" w:rsidRDefault="00CE0C52" w:rsidP="00CE0C52">
            <w:pPr>
              <w:jc w:val="both"/>
            </w:pPr>
            <w:r w:rsidRPr="000515A5">
              <w:t>8.1</w:t>
            </w:r>
          </w:p>
        </w:tc>
        <w:tc>
          <w:tcPr>
            <w:tcW w:w="5328" w:type="dxa"/>
            <w:shd w:val="clear" w:color="auto" w:fill="auto"/>
          </w:tcPr>
          <w:p w14:paraId="1B288397" w14:textId="0601372D" w:rsidR="00CE0C52" w:rsidRPr="000515A5" w:rsidRDefault="00CE0C52" w:rsidP="00CE0C52">
            <w:r w:rsidRPr="000515A5">
              <w:t>Dalyvauti miesto mokyklų bibliotekininkų metodinio būrelio veikloje.</w:t>
            </w:r>
          </w:p>
        </w:tc>
        <w:tc>
          <w:tcPr>
            <w:tcW w:w="1701" w:type="dxa"/>
            <w:shd w:val="clear" w:color="auto" w:fill="auto"/>
          </w:tcPr>
          <w:p w14:paraId="7C4CE555" w14:textId="765BCA46" w:rsidR="00CE0C52" w:rsidRPr="000515A5" w:rsidRDefault="00CE0C52" w:rsidP="00CE0C52">
            <w:r w:rsidRPr="000515A5">
              <w:t>Pagal metodinio būrelio veiklos planą.</w:t>
            </w:r>
          </w:p>
        </w:tc>
        <w:tc>
          <w:tcPr>
            <w:tcW w:w="1872" w:type="dxa"/>
            <w:shd w:val="clear" w:color="auto" w:fill="auto"/>
          </w:tcPr>
          <w:p w14:paraId="2D06F7E6" w14:textId="3A6BCAF4" w:rsidR="00CE0C52" w:rsidRPr="000515A5" w:rsidRDefault="00CE0C52" w:rsidP="00CE0C52">
            <w:pPr>
              <w:jc w:val="both"/>
            </w:pPr>
          </w:p>
        </w:tc>
      </w:tr>
      <w:tr w:rsidR="00CE0C52" w:rsidRPr="00D1691C" w14:paraId="32DDD2C0" w14:textId="77777777" w:rsidTr="00AA324C">
        <w:tc>
          <w:tcPr>
            <w:tcW w:w="900" w:type="dxa"/>
            <w:shd w:val="clear" w:color="auto" w:fill="auto"/>
          </w:tcPr>
          <w:p w14:paraId="46C3EBC8" w14:textId="7898731D" w:rsidR="00CE0C52" w:rsidRPr="000515A5" w:rsidRDefault="00CE0C52" w:rsidP="00CE0C52">
            <w:pPr>
              <w:jc w:val="both"/>
            </w:pPr>
            <w:r w:rsidRPr="000515A5">
              <w:t>8.2</w:t>
            </w:r>
          </w:p>
        </w:tc>
        <w:tc>
          <w:tcPr>
            <w:tcW w:w="5328" w:type="dxa"/>
            <w:shd w:val="clear" w:color="auto" w:fill="auto"/>
          </w:tcPr>
          <w:p w14:paraId="65392880" w14:textId="0C842E65" w:rsidR="00CE0C52" w:rsidRPr="000515A5" w:rsidRDefault="00CE0C52" w:rsidP="00CE0C52">
            <w:r w:rsidRPr="000515A5">
              <w:t>Palaikyti bendradarbiavimą su miesto mokyklų bibliotekininkėmis, konsultuotis ir konsultuoti darbo klausimais.</w:t>
            </w:r>
          </w:p>
        </w:tc>
        <w:tc>
          <w:tcPr>
            <w:tcW w:w="1701" w:type="dxa"/>
            <w:shd w:val="clear" w:color="auto" w:fill="auto"/>
          </w:tcPr>
          <w:p w14:paraId="5CD3B654" w14:textId="5187013B" w:rsidR="00CE0C52" w:rsidRPr="000515A5" w:rsidRDefault="00CE0C52" w:rsidP="00CE0C52">
            <w:r w:rsidRPr="000515A5">
              <w:t>Pagal poreikį</w:t>
            </w:r>
          </w:p>
        </w:tc>
        <w:tc>
          <w:tcPr>
            <w:tcW w:w="1872" w:type="dxa"/>
            <w:shd w:val="clear" w:color="auto" w:fill="auto"/>
          </w:tcPr>
          <w:p w14:paraId="410689B6" w14:textId="77777777" w:rsidR="00CE0C52" w:rsidRPr="000515A5" w:rsidRDefault="00CE0C52" w:rsidP="00CE0C52">
            <w:pPr>
              <w:jc w:val="both"/>
            </w:pPr>
          </w:p>
        </w:tc>
      </w:tr>
      <w:tr w:rsidR="00CE0C52" w:rsidRPr="00D1691C" w14:paraId="06D371D8" w14:textId="77777777" w:rsidTr="00AA324C">
        <w:tc>
          <w:tcPr>
            <w:tcW w:w="900" w:type="dxa"/>
            <w:shd w:val="clear" w:color="auto" w:fill="auto"/>
          </w:tcPr>
          <w:p w14:paraId="02EADC1B" w14:textId="1B6DDD67" w:rsidR="00CE0C52" w:rsidRPr="000515A5" w:rsidRDefault="00CE0C52" w:rsidP="00CE0C52">
            <w:pPr>
              <w:jc w:val="both"/>
            </w:pPr>
            <w:r w:rsidRPr="000515A5">
              <w:t>8.3</w:t>
            </w:r>
          </w:p>
        </w:tc>
        <w:tc>
          <w:tcPr>
            <w:tcW w:w="5328" w:type="dxa"/>
            <w:shd w:val="clear" w:color="auto" w:fill="auto"/>
          </w:tcPr>
          <w:p w14:paraId="070AAECF" w14:textId="29ED6138" w:rsidR="00CE0C52" w:rsidRPr="000515A5" w:rsidRDefault="00CE0C52" w:rsidP="00CE0C52">
            <w:r w:rsidRPr="000515A5">
              <w:t>Susipažinti su profesinėmis naujienomis spaudoje, internete.</w:t>
            </w:r>
          </w:p>
        </w:tc>
        <w:tc>
          <w:tcPr>
            <w:tcW w:w="1701" w:type="dxa"/>
            <w:shd w:val="clear" w:color="auto" w:fill="auto"/>
          </w:tcPr>
          <w:p w14:paraId="3FE0FB1E" w14:textId="20D5D017" w:rsidR="00CE0C52" w:rsidRPr="000515A5" w:rsidRDefault="00CE0C52" w:rsidP="00CE0C52">
            <w:r w:rsidRPr="000515A5">
              <w:t>Visus metus</w:t>
            </w:r>
          </w:p>
        </w:tc>
        <w:tc>
          <w:tcPr>
            <w:tcW w:w="1872" w:type="dxa"/>
            <w:shd w:val="clear" w:color="auto" w:fill="auto"/>
          </w:tcPr>
          <w:p w14:paraId="350E760C" w14:textId="77777777" w:rsidR="00CE0C52" w:rsidRPr="000515A5" w:rsidRDefault="00CE0C52" w:rsidP="00CE0C52">
            <w:pPr>
              <w:jc w:val="both"/>
            </w:pPr>
          </w:p>
        </w:tc>
      </w:tr>
      <w:tr w:rsidR="00CE0C52" w:rsidRPr="00D1691C" w14:paraId="0811A404" w14:textId="77777777" w:rsidTr="00AA324C">
        <w:tc>
          <w:tcPr>
            <w:tcW w:w="900" w:type="dxa"/>
            <w:shd w:val="clear" w:color="auto" w:fill="auto"/>
          </w:tcPr>
          <w:p w14:paraId="78C329E2" w14:textId="28F8528B" w:rsidR="00CE0C52" w:rsidRPr="000515A5" w:rsidRDefault="00CE0C52" w:rsidP="00CE0C52">
            <w:pPr>
              <w:jc w:val="both"/>
              <w:rPr>
                <w:b/>
              </w:rPr>
            </w:pPr>
            <w:r w:rsidRPr="000515A5">
              <w:t>8.4</w:t>
            </w:r>
          </w:p>
        </w:tc>
        <w:tc>
          <w:tcPr>
            <w:tcW w:w="5328" w:type="dxa"/>
            <w:shd w:val="clear" w:color="auto" w:fill="auto"/>
          </w:tcPr>
          <w:p w14:paraId="722AA8B4" w14:textId="206212CF" w:rsidR="00CE0C52" w:rsidRPr="000515A5" w:rsidRDefault="00CE0C52" w:rsidP="00CE0C52">
            <w:r w:rsidRPr="000515A5">
              <w:t>Dalyvauti bibliotekininkams organizuojamuose kvalifikacijos tobulinimo seminaruose.</w:t>
            </w:r>
          </w:p>
        </w:tc>
        <w:tc>
          <w:tcPr>
            <w:tcW w:w="1701" w:type="dxa"/>
            <w:shd w:val="clear" w:color="auto" w:fill="auto"/>
          </w:tcPr>
          <w:p w14:paraId="6996E6EB" w14:textId="37862266" w:rsidR="00CE0C52" w:rsidRPr="000515A5" w:rsidRDefault="00CE0C52" w:rsidP="00CE0C52">
            <w:r w:rsidRPr="000515A5">
              <w:t>Pagal PŠKC planą</w:t>
            </w:r>
            <w:r>
              <w:t xml:space="preserve"> ir kitų organizacijų mokymų, seminarų pasiūlymus.</w:t>
            </w:r>
          </w:p>
        </w:tc>
        <w:tc>
          <w:tcPr>
            <w:tcW w:w="1872" w:type="dxa"/>
            <w:shd w:val="clear" w:color="auto" w:fill="auto"/>
          </w:tcPr>
          <w:p w14:paraId="5D25A401" w14:textId="77777777" w:rsidR="00CE0C52" w:rsidRPr="000515A5" w:rsidRDefault="00CE0C52" w:rsidP="00CE0C52">
            <w:pPr>
              <w:jc w:val="both"/>
            </w:pPr>
          </w:p>
        </w:tc>
      </w:tr>
    </w:tbl>
    <w:p w14:paraId="2D88A0D0" w14:textId="77777777" w:rsidR="0036266A" w:rsidRDefault="0036266A" w:rsidP="002C23F1">
      <w:pPr>
        <w:jc w:val="both"/>
        <w:rPr>
          <w:color w:val="FF0000"/>
        </w:rPr>
      </w:pPr>
    </w:p>
    <w:p w14:paraId="2F18BF3F" w14:textId="77777777" w:rsidR="00467D4E" w:rsidRPr="00D1691C" w:rsidRDefault="00467D4E" w:rsidP="002C23F1">
      <w:pPr>
        <w:jc w:val="both"/>
        <w:rPr>
          <w:color w:val="FF0000"/>
        </w:rPr>
      </w:pPr>
    </w:p>
    <w:p w14:paraId="2AE1AF58" w14:textId="0BAB14A9" w:rsidR="00AD5822" w:rsidRPr="00284F7B" w:rsidRDefault="0036266A" w:rsidP="0036266A">
      <w:pPr>
        <w:jc w:val="both"/>
        <w:rPr>
          <w:noProof/>
        </w:rPr>
      </w:pPr>
      <w:r w:rsidRPr="00284F7B">
        <w:t xml:space="preserve">   </w:t>
      </w:r>
      <w:r w:rsidR="004E6642" w:rsidRPr="00284F7B">
        <w:t>Bibliotek</w:t>
      </w:r>
      <w:r w:rsidR="00D47D93" w:rsidRPr="00284F7B">
        <w:t>ininkė</w:t>
      </w:r>
      <w:r w:rsidR="00390B70" w:rsidRPr="00284F7B">
        <w:t xml:space="preserve">                        </w:t>
      </w:r>
      <w:r w:rsidR="004E6642" w:rsidRPr="00284F7B">
        <w:t xml:space="preserve">                                                          </w:t>
      </w:r>
      <w:r w:rsidR="00A647D6" w:rsidRPr="00284F7B">
        <w:t xml:space="preserve">                   </w:t>
      </w:r>
      <w:r w:rsidR="005A2B21" w:rsidRPr="00284F7B">
        <w:t xml:space="preserve"> </w:t>
      </w:r>
      <w:r w:rsidRPr="00284F7B">
        <w:t xml:space="preserve">   </w:t>
      </w:r>
      <w:r w:rsidR="006C7356" w:rsidRPr="00284F7B">
        <w:t>A. Tilvikienė</w:t>
      </w:r>
    </w:p>
    <w:sectPr w:rsidR="00AD5822" w:rsidRPr="00284F7B" w:rsidSect="00AD591D">
      <w:pgSz w:w="11906" w:h="16838"/>
      <w:pgMar w:top="851" w:right="707" w:bottom="900" w:left="1134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5F0"/>
    <w:multiLevelType w:val="hybridMultilevel"/>
    <w:tmpl w:val="3C46CD72"/>
    <w:lvl w:ilvl="0" w:tplc="D040A9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3F70FBD"/>
    <w:multiLevelType w:val="multilevel"/>
    <w:tmpl w:val="2CCE359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0" w:hanging="1800"/>
      </w:pPr>
      <w:rPr>
        <w:rFonts w:hint="default"/>
      </w:rPr>
    </w:lvl>
  </w:abstractNum>
  <w:abstractNum w:abstractNumId="2" w15:restartNumberingAfterBreak="0">
    <w:nsid w:val="17B707C7"/>
    <w:multiLevelType w:val="hybridMultilevel"/>
    <w:tmpl w:val="A14A3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457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7025A"/>
    <w:multiLevelType w:val="hybridMultilevel"/>
    <w:tmpl w:val="9FA28256"/>
    <w:lvl w:ilvl="0" w:tplc="7C182B8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1BB934E3"/>
    <w:multiLevelType w:val="hybridMultilevel"/>
    <w:tmpl w:val="7A9E7E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90D92"/>
    <w:multiLevelType w:val="hybridMultilevel"/>
    <w:tmpl w:val="A3E07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54976"/>
    <w:multiLevelType w:val="hybridMultilevel"/>
    <w:tmpl w:val="DA9ACED4"/>
    <w:lvl w:ilvl="0" w:tplc="41FCF2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41161D5"/>
    <w:multiLevelType w:val="hybridMultilevel"/>
    <w:tmpl w:val="C98693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650D7"/>
    <w:multiLevelType w:val="hybridMultilevel"/>
    <w:tmpl w:val="629A2B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C0649"/>
    <w:multiLevelType w:val="hybridMultilevel"/>
    <w:tmpl w:val="C1521B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D7749"/>
    <w:multiLevelType w:val="multilevel"/>
    <w:tmpl w:val="11F8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7643AC"/>
    <w:multiLevelType w:val="hybridMultilevel"/>
    <w:tmpl w:val="0F80F7B4"/>
    <w:lvl w:ilvl="0" w:tplc="3E9C3812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539657E0"/>
    <w:multiLevelType w:val="hybridMultilevel"/>
    <w:tmpl w:val="A14A3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457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E110C6"/>
    <w:multiLevelType w:val="hybridMultilevel"/>
    <w:tmpl w:val="9A8C739A"/>
    <w:lvl w:ilvl="0" w:tplc="940E74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5C70964"/>
    <w:multiLevelType w:val="hybridMultilevel"/>
    <w:tmpl w:val="BA68D3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35094"/>
    <w:multiLevelType w:val="hybridMultilevel"/>
    <w:tmpl w:val="265885B2"/>
    <w:lvl w:ilvl="0" w:tplc="727C6D2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6E8EC7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6D2D65"/>
    <w:multiLevelType w:val="hybridMultilevel"/>
    <w:tmpl w:val="DC5E7D0C"/>
    <w:lvl w:ilvl="0" w:tplc="157CA0C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6ED52AC5"/>
    <w:multiLevelType w:val="hybridMultilevel"/>
    <w:tmpl w:val="D6563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4A1A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3190C9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2F2292A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99380A"/>
    <w:multiLevelType w:val="hybridMultilevel"/>
    <w:tmpl w:val="4E265D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27796">
    <w:abstractNumId w:val="3"/>
  </w:num>
  <w:num w:numId="2" w16cid:durableId="1629168543">
    <w:abstractNumId w:val="13"/>
  </w:num>
  <w:num w:numId="3" w16cid:durableId="446001223">
    <w:abstractNumId w:val="6"/>
  </w:num>
  <w:num w:numId="4" w16cid:durableId="883172333">
    <w:abstractNumId w:val="10"/>
  </w:num>
  <w:num w:numId="5" w16cid:durableId="1616673864">
    <w:abstractNumId w:val="0"/>
  </w:num>
  <w:num w:numId="6" w16cid:durableId="3956673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6829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8280515">
    <w:abstractNumId w:val="12"/>
  </w:num>
  <w:num w:numId="9" w16cid:durableId="896166440">
    <w:abstractNumId w:val="2"/>
  </w:num>
  <w:num w:numId="10" w16cid:durableId="21399080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3805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0346095">
    <w:abstractNumId w:val="1"/>
  </w:num>
  <w:num w:numId="13" w16cid:durableId="984966088">
    <w:abstractNumId w:val="8"/>
  </w:num>
  <w:num w:numId="14" w16cid:durableId="1564490550">
    <w:abstractNumId w:val="9"/>
  </w:num>
  <w:num w:numId="15" w16cid:durableId="594019242">
    <w:abstractNumId w:val="18"/>
  </w:num>
  <w:num w:numId="16" w16cid:durableId="1707758978">
    <w:abstractNumId w:val="16"/>
  </w:num>
  <w:num w:numId="17" w16cid:durableId="818155961">
    <w:abstractNumId w:val="11"/>
  </w:num>
  <w:num w:numId="18" w16cid:durableId="523054408">
    <w:abstractNumId w:val="7"/>
  </w:num>
  <w:num w:numId="19" w16cid:durableId="532112766">
    <w:abstractNumId w:val="14"/>
  </w:num>
  <w:num w:numId="20" w16cid:durableId="1384404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10"/>
    <w:rsid w:val="0001742F"/>
    <w:rsid w:val="00033788"/>
    <w:rsid w:val="000451F1"/>
    <w:rsid w:val="000466E2"/>
    <w:rsid w:val="000515A5"/>
    <w:rsid w:val="000533C8"/>
    <w:rsid w:val="00054E8A"/>
    <w:rsid w:val="00060FE7"/>
    <w:rsid w:val="00070469"/>
    <w:rsid w:val="000745D1"/>
    <w:rsid w:val="00075584"/>
    <w:rsid w:val="000862A1"/>
    <w:rsid w:val="0008785F"/>
    <w:rsid w:val="000903B5"/>
    <w:rsid w:val="00091C3C"/>
    <w:rsid w:val="00094E31"/>
    <w:rsid w:val="00095ECB"/>
    <w:rsid w:val="00097BBB"/>
    <w:rsid w:val="000B20C3"/>
    <w:rsid w:val="000B2841"/>
    <w:rsid w:val="000B4D2E"/>
    <w:rsid w:val="000B711B"/>
    <w:rsid w:val="000C084A"/>
    <w:rsid w:val="000C0AD6"/>
    <w:rsid w:val="000D7977"/>
    <w:rsid w:val="000E0271"/>
    <w:rsid w:val="000E091C"/>
    <w:rsid w:val="000F5598"/>
    <w:rsid w:val="001031B1"/>
    <w:rsid w:val="001053DC"/>
    <w:rsid w:val="00110279"/>
    <w:rsid w:val="001106C0"/>
    <w:rsid w:val="001129DE"/>
    <w:rsid w:val="00123591"/>
    <w:rsid w:val="00133526"/>
    <w:rsid w:val="00135D74"/>
    <w:rsid w:val="001458FD"/>
    <w:rsid w:val="001510A0"/>
    <w:rsid w:val="00160BCB"/>
    <w:rsid w:val="0016242B"/>
    <w:rsid w:val="00182E45"/>
    <w:rsid w:val="00190DB8"/>
    <w:rsid w:val="00193A36"/>
    <w:rsid w:val="001B0F8D"/>
    <w:rsid w:val="001B1F86"/>
    <w:rsid w:val="001B30F6"/>
    <w:rsid w:val="001B31F9"/>
    <w:rsid w:val="001C1128"/>
    <w:rsid w:val="001C19D8"/>
    <w:rsid w:val="001C5124"/>
    <w:rsid w:val="001C5C1D"/>
    <w:rsid w:val="001D6E5D"/>
    <w:rsid w:val="001E1669"/>
    <w:rsid w:val="001F1086"/>
    <w:rsid w:val="00210AE4"/>
    <w:rsid w:val="00213348"/>
    <w:rsid w:val="002146A9"/>
    <w:rsid w:val="00216418"/>
    <w:rsid w:val="00217997"/>
    <w:rsid w:val="00222DA6"/>
    <w:rsid w:val="00222E36"/>
    <w:rsid w:val="002250C5"/>
    <w:rsid w:val="00227D62"/>
    <w:rsid w:val="002308F3"/>
    <w:rsid w:val="002348FC"/>
    <w:rsid w:val="00241D19"/>
    <w:rsid w:val="00242B5B"/>
    <w:rsid w:val="0024763A"/>
    <w:rsid w:val="00247680"/>
    <w:rsid w:val="00253A11"/>
    <w:rsid w:val="00261AAD"/>
    <w:rsid w:val="0026297F"/>
    <w:rsid w:val="00262CFE"/>
    <w:rsid w:val="00264026"/>
    <w:rsid w:val="00267B2D"/>
    <w:rsid w:val="0027153E"/>
    <w:rsid w:val="00280DE6"/>
    <w:rsid w:val="00282F00"/>
    <w:rsid w:val="00283C7E"/>
    <w:rsid w:val="00284F7B"/>
    <w:rsid w:val="00285E99"/>
    <w:rsid w:val="00296F5C"/>
    <w:rsid w:val="002A0EFA"/>
    <w:rsid w:val="002A15F1"/>
    <w:rsid w:val="002A70C0"/>
    <w:rsid w:val="002B64FC"/>
    <w:rsid w:val="002B6A8E"/>
    <w:rsid w:val="002C1336"/>
    <w:rsid w:val="002C1C78"/>
    <w:rsid w:val="002C23F1"/>
    <w:rsid w:val="002C5A17"/>
    <w:rsid w:val="002C7EB1"/>
    <w:rsid w:val="002D23C6"/>
    <w:rsid w:val="002D56C0"/>
    <w:rsid w:val="002E0A97"/>
    <w:rsid w:val="002F3808"/>
    <w:rsid w:val="002F3B15"/>
    <w:rsid w:val="00300779"/>
    <w:rsid w:val="00303D24"/>
    <w:rsid w:val="0030477C"/>
    <w:rsid w:val="00312DF5"/>
    <w:rsid w:val="00320037"/>
    <w:rsid w:val="00326491"/>
    <w:rsid w:val="003333B3"/>
    <w:rsid w:val="00333ADD"/>
    <w:rsid w:val="0033555E"/>
    <w:rsid w:val="00335731"/>
    <w:rsid w:val="00341C2A"/>
    <w:rsid w:val="003440A7"/>
    <w:rsid w:val="00345FC5"/>
    <w:rsid w:val="00351FF1"/>
    <w:rsid w:val="00352F43"/>
    <w:rsid w:val="00353919"/>
    <w:rsid w:val="003545D7"/>
    <w:rsid w:val="003618D7"/>
    <w:rsid w:val="0036266A"/>
    <w:rsid w:val="003638BD"/>
    <w:rsid w:val="00377444"/>
    <w:rsid w:val="0037764A"/>
    <w:rsid w:val="00384E7A"/>
    <w:rsid w:val="00387260"/>
    <w:rsid w:val="00387667"/>
    <w:rsid w:val="003901FC"/>
    <w:rsid w:val="00390B70"/>
    <w:rsid w:val="00393A86"/>
    <w:rsid w:val="00397E83"/>
    <w:rsid w:val="003B1212"/>
    <w:rsid w:val="003B7408"/>
    <w:rsid w:val="003C2338"/>
    <w:rsid w:val="003D0E81"/>
    <w:rsid w:val="003E2E8C"/>
    <w:rsid w:val="003E79E0"/>
    <w:rsid w:val="003F1CBF"/>
    <w:rsid w:val="003F57A0"/>
    <w:rsid w:val="003F6564"/>
    <w:rsid w:val="003F68B3"/>
    <w:rsid w:val="00405C1D"/>
    <w:rsid w:val="00423FD2"/>
    <w:rsid w:val="0043661C"/>
    <w:rsid w:val="00440574"/>
    <w:rsid w:val="00442CD9"/>
    <w:rsid w:val="00444BEA"/>
    <w:rsid w:val="0044649F"/>
    <w:rsid w:val="00455DE4"/>
    <w:rsid w:val="00456027"/>
    <w:rsid w:val="00466F29"/>
    <w:rsid w:val="00467D4E"/>
    <w:rsid w:val="00472888"/>
    <w:rsid w:val="00473842"/>
    <w:rsid w:val="00476293"/>
    <w:rsid w:val="00476D52"/>
    <w:rsid w:val="00477EDF"/>
    <w:rsid w:val="00485F24"/>
    <w:rsid w:val="00491723"/>
    <w:rsid w:val="004A28F9"/>
    <w:rsid w:val="004A2B3E"/>
    <w:rsid w:val="004A3610"/>
    <w:rsid w:val="004B1AB3"/>
    <w:rsid w:val="004B35FA"/>
    <w:rsid w:val="004B380A"/>
    <w:rsid w:val="004E4B67"/>
    <w:rsid w:val="004E6642"/>
    <w:rsid w:val="004F03FE"/>
    <w:rsid w:val="004F57AA"/>
    <w:rsid w:val="004F6124"/>
    <w:rsid w:val="004F79D9"/>
    <w:rsid w:val="005062E8"/>
    <w:rsid w:val="00506660"/>
    <w:rsid w:val="00515D4B"/>
    <w:rsid w:val="00520E8D"/>
    <w:rsid w:val="005228AB"/>
    <w:rsid w:val="00531D73"/>
    <w:rsid w:val="0055621B"/>
    <w:rsid w:val="00564048"/>
    <w:rsid w:val="0056749F"/>
    <w:rsid w:val="00571E3C"/>
    <w:rsid w:val="0058068E"/>
    <w:rsid w:val="005851E4"/>
    <w:rsid w:val="005851EB"/>
    <w:rsid w:val="00591F51"/>
    <w:rsid w:val="00593FE2"/>
    <w:rsid w:val="005974C8"/>
    <w:rsid w:val="005A2B21"/>
    <w:rsid w:val="005A3B4A"/>
    <w:rsid w:val="005B7008"/>
    <w:rsid w:val="005D2DB1"/>
    <w:rsid w:val="005E3D6B"/>
    <w:rsid w:val="005E48DB"/>
    <w:rsid w:val="005F2E69"/>
    <w:rsid w:val="005F7614"/>
    <w:rsid w:val="00603334"/>
    <w:rsid w:val="006160A4"/>
    <w:rsid w:val="00620B33"/>
    <w:rsid w:val="00622C8D"/>
    <w:rsid w:val="00625964"/>
    <w:rsid w:val="00630BED"/>
    <w:rsid w:val="00631BE9"/>
    <w:rsid w:val="00633FC0"/>
    <w:rsid w:val="00634201"/>
    <w:rsid w:val="006363B7"/>
    <w:rsid w:val="0064072E"/>
    <w:rsid w:val="00644547"/>
    <w:rsid w:val="00645F1F"/>
    <w:rsid w:val="00650BCE"/>
    <w:rsid w:val="00657CF4"/>
    <w:rsid w:val="0066299E"/>
    <w:rsid w:val="006633F8"/>
    <w:rsid w:val="006703F7"/>
    <w:rsid w:val="00672EEF"/>
    <w:rsid w:val="00674B4F"/>
    <w:rsid w:val="00681A92"/>
    <w:rsid w:val="00694AD5"/>
    <w:rsid w:val="0069677B"/>
    <w:rsid w:val="00697237"/>
    <w:rsid w:val="006A7682"/>
    <w:rsid w:val="006A7C72"/>
    <w:rsid w:val="006B71F3"/>
    <w:rsid w:val="006C1365"/>
    <w:rsid w:val="006C7356"/>
    <w:rsid w:val="006E23AD"/>
    <w:rsid w:val="006E7806"/>
    <w:rsid w:val="006F1B79"/>
    <w:rsid w:val="006F238E"/>
    <w:rsid w:val="006F4721"/>
    <w:rsid w:val="00710599"/>
    <w:rsid w:val="00711B73"/>
    <w:rsid w:val="00713E54"/>
    <w:rsid w:val="00714637"/>
    <w:rsid w:val="00717612"/>
    <w:rsid w:val="00725CB1"/>
    <w:rsid w:val="00731270"/>
    <w:rsid w:val="007333E5"/>
    <w:rsid w:val="00733E3A"/>
    <w:rsid w:val="00733E69"/>
    <w:rsid w:val="00734055"/>
    <w:rsid w:val="0073706F"/>
    <w:rsid w:val="00750B94"/>
    <w:rsid w:val="00757488"/>
    <w:rsid w:val="00764C13"/>
    <w:rsid w:val="00767208"/>
    <w:rsid w:val="0078382B"/>
    <w:rsid w:val="00787F21"/>
    <w:rsid w:val="00793CC1"/>
    <w:rsid w:val="007A4320"/>
    <w:rsid w:val="007A6A68"/>
    <w:rsid w:val="007B3552"/>
    <w:rsid w:val="007C48C6"/>
    <w:rsid w:val="007C69B5"/>
    <w:rsid w:val="007D5A6D"/>
    <w:rsid w:val="007E26A5"/>
    <w:rsid w:val="007E4EA8"/>
    <w:rsid w:val="007E54EF"/>
    <w:rsid w:val="007F0EE8"/>
    <w:rsid w:val="007F29C2"/>
    <w:rsid w:val="007F32C3"/>
    <w:rsid w:val="007F5815"/>
    <w:rsid w:val="008018BE"/>
    <w:rsid w:val="00816169"/>
    <w:rsid w:val="00817268"/>
    <w:rsid w:val="00822389"/>
    <w:rsid w:val="00823058"/>
    <w:rsid w:val="00823E42"/>
    <w:rsid w:val="0082673D"/>
    <w:rsid w:val="0083126A"/>
    <w:rsid w:val="00833E6D"/>
    <w:rsid w:val="00840C8E"/>
    <w:rsid w:val="00843D56"/>
    <w:rsid w:val="0084452D"/>
    <w:rsid w:val="00844BD7"/>
    <w:rsid w:val="00865652"/>
    <w:rsid w:val="00865FC8"/>
    <w:rsid w:val="008828DE"/>
    <w:rsid w:val="00884814"/>
    <w:rsid w:val="00886464"/>
    <w:rsid w:val="0088760B"/>
    <w:rsid w:val="0089184F"/>
    <w:rsid w:val="00894D65"/>
    <w:rsid w:val="008A081A"/>
    <w:rsid w:val="008A5569"/>
    <w:rsid w:val="008A7CC3"/>
    <w:rsid w:val="008B2AAA"/>
    <w:rsid w:val="008C5BB8"/>
    <w:rsid w:val="008C6426"/>
    <w:rsid w:val="008D2944"/>
    <w:rsid w:val="008E0166"/>
    <w:rsid w:val="008E1363"/>
    <w:rsid w:val="008E66B1"/>
    <w:rsid w:val="008F66E2"/>
    <w:rsid w:val="009067AA"/>
    <w:rsid w:val="009172F9"/>
    <w:rsid w:val="00917968"/>
    <w:rsid w:val="00926989"/>
    <w:rsid w:val="00926AAE"/>
    <w:rsid w:val="00933537"/>
    <w:rsid w:val="009378C0"/>
    <w:rsid w:val="0094265C"/>
    <w:rsid w:val="009458CF"/>
    <w:rsid w:val="0095152F"/>
    <w:rsid w:val="0095594E"/>
    <w:rsid w:val="00957E61"/>
    <w:rsid w:val="0097066A"/>
    <w:rsid w:val="00972A73"/>
    <w:rsid w:val="009760E0"/>
    <w:rsid w:val="009840EE"/>
    <w:rsid w:val="00986B25"/>
    <w:rsid w:val="00990018"/>
    <w:rsid w:val="00991E04"/>
    <w:rsid w:val="00992391"/>
    <w:rsid w:val="009924D5"/>
    <w:rsid w:val="009978F0"/>
    <w:rsid w:val="009A01C6"/>
    <w:rsid w:val="009A1FC5"/>
    <w:rsid w:val="009B1ACB"/>
    <w:rsid w:val="009C117B"/>
    <w:rsid w:val="009C11C7"/>
    <w:rsid w:val="009C16EC"/>
    <w:rsid w:val="009C4D89"/>
    <w:rsid w:val="009C5805"/>
    <w:rsid w:val="009C67EE"/>
    <w:rsid w:val="009C78A8"/>
    <w:rsid w:val="009D2A59"/>
    <w:rsid w:val="009D2BB6"/>
    <w:rsid w:val="009D7431"/>
    <w:rsid w:val="009E3FBD"/>
    <w:rsid w:val="009F4D60"/>
    <w:rsid w:val="009F5CF7"/>
    <w:rsid w:val="00A114AD"/>
    <w:rsid w:val="00A13751"/>
    <w:rsid w:val="00A15EBE"/>
    <w:rsid w:val="00A256FE"/>
    <w:rsid w:val="00A27E74"/>
    <w:rsid w:val="00A3224B"/>
    <w:rsid w:val="00A32C67"/>
    <w:rsid w:val="00A332CB"/>
    <w:rsid w:val="00A34F8C"/>
    <w:rsid w:val="00A37B63"/>
    <w:rsid w:val="00A4164C"/>
    <w:rsid w:val="00A51C18"/>
    <w:rsid w:val="00A52440"/>
    <w:rsid w:val="00A647D6"/>
    <w:rsid w:val="00A75CEC"/>
    <w:rsid w:val="00A837B8"/>
    <w:rsid w:val="00A84F77"/>
    <w:rsid w:val="00A86C0C"/>
    <w:rsid w:val="00AA1968"/>
    <w:rsid w:val="00AA324C"/>
    <w:rsid w:val="00AA4F09"/>
    <w:rsid w:val="00AA7715"/>
    <w:rsid w:val="00AC38F5"/>
    <w:rsid w:val="00AC3DD2"/>
    <w:rsid w:val="00AC7B31"/>
    <w:rsid w:val="00AD5822"/>
    <w:rsid w:val="00AD591D"/>
    <w:rsid w:val="00AE06A0"/>
    <w:rsid w:val="00AE63E8"/>
    <w:rsid w:val="00AE7A12"/>
    <w:rsid w:val="00B029FF"/>
    <w:rsid w:val="00B21989"/>
    <w:rsid w:val="00B34589"/>
    <w:rsid w:val="00B37A26"/>
    <w:rsid w:val="00B37DEB"/>
    <w:rsid w:val="00B40EBC"/>
    <w:rsid w:val="00B4374C"/>
    <w:rsid w:val="00B47377"/>
    <w:rsid w:val="00B5041D"/>
    <w:rsid w:val="00B61D02"/>
    <w:rsid w:val="00B62464"/>
    <w:rsid w:val="00B6494F"/>
    <w:rsid w:val="00B6574C"/>
    <w:rsid w:val="00B7013A"/>
    <w:rsid w:val="00B70A39"/>
    <w:rsid w:val="00B70D66"/>
    <w:rsid w:val="00B7291C"/>
    <w:rsid w:val="00B72A18"/>
    <w:rsid w:val="00B7443E"/>
    <w:rsid w:val="00B75929"/>
    <w:rsid w:val="00B77191"/>
    <w:rsid w:val="00B772D2"/>
    <w:rsid w:val="00B936F2"/>
    <w:rsid w:val="00B94F4A"/>
    <w:rsid w:val="00B95367"/>
    <w:rsid w:val="00BB2215"/>
    <w:rsid w:val="00BB57A8"/>
    <w:rsid w:val="00BB6519"/>
    <w:rsid w:val="00BC19AD"/>
    <w:rsid w:val="00BC1D85"/>
    <w:rsid w:val="00BC4851"/>
    <w:rsid w:val="00BC6A32"/>
    <w:rsid w:val="00BD054B"/>
    <w:rsid w:val="00BD279E"/>
    <w:rsid w:val="00BE29C9"/>
    <w:rsid w:val="00BE32ED"/>
    <w:rsid w:val="00BE4927"/>
    <w:rsid w:val="00BE7FA2"/>
    <w:rsid w:val="00BF1FD1"/>
    <w:rsid w:val="00BF4B4F"/>
    <w:rsid w:val="00BF7A5A"/>
    <w:rsid w:val="00C01B8F"/>
    <w:rsid w:val="00C029D0"/>
    <w:rsid w:val="00C03328"/>
    <w:rsid w:val="00C06172"/>
    <w:rsid w:val="00C07718"/>
    <w:rsid w:val="00C1739A"/>
    <w:rsid w:val="00C21610"/>
    <w:rsid w:val="00C22A31"/>
    <w:rsid w:val="00C24614"/>
    <w:rsid w:val="00C25557"/>
    <w:rsid w:val="00C264C6"/>
    <w:rsid w:val="00C32C87"/>
    <w:rsid w:val="00C36A5E"/>
    <w:rsid w:val="00C42C46"/>
    <w:rsid w:val="00C430E8"/>
    <w:rsid w:val="00C44FCE"/>
    <w:rsid w:val="00C57A6F"/>
    <w:rsid w:val="00C61DAC"/>
    <w:rsid w:val="00C63B56"/>
    <w:rsid w:val="00C75D6F"/>
    <w:rsid w:val="00C87506"/>
    <w:rsid w:val="00C923F6"/>
    <w:rsid w:val="00C939E3"/>
    <w:rsid w:val="00CA6247"/>
    <w:rsid w:val="00CB4F32"/>
    <w:rsid w:val="00CB5914"/>
    <w:rsid w:val="00CB617B"/>
    <w:rsid w:val="00CB7BD9"/>
    <w:rsid w:val="00CC5213"/>
    <w:rsid w:val="00CC7328"/>
    <w:rsid w:val="00CD2470"/>
    <w:rsid w:val="00CE0377"/>
    <w:rsid w:val="00CE0C52"/>
    <w:rsid w:val="00CF1AAA"/>
    <w:rsid w:val="00CF2B4C"/>
    <w:rsid w:val="00CF5D03"/>
    <w:rsid w:val="00CF713A"/>
    <w:rsid w:val="00CF7CEF"/>
    <w:rsid w:val="00D06A8F"/>
    <w:rsid w:val="00D10AF9"/>
    <w:rsid w:val="00D14D4A"/>
    <w:rsid w:val="00D1691C"/>
    <w:rsid w:val="00D21E41"/>
    <w:rsid w:val="00D27BC8"/>
    <w:rsid w:val="00D32DB9"/>
    <w:rsid w:val="00D33BC2"/>
    <w:rsid w:val="00D36B72"/>
    <w:rsid w:val="00D46398"/>
    <w:rsid w:val="00D47D93"/>
    <w:rsid w:val="00D51B29"/>
    <w:rsid w:val="00D5445A"/>
    <w:rsid w:val="00D54A8B"/>
    <w:rsid w:val="00D55859"/>
    <w:rsid w:val="00D57FB7"/>
    <w:rsid w:val="00D66805"/>
    <w:rsid w:val="00D7131A"/>
    <w:rsid w:val="00D74415"/>
    <w:rsid w:val="00D74FBF"/>
    <w:rsid w:val="00D76EF8"/>
    <w:rsid w:val="00D77D54"/>
    <w:rsid w:val="00D806B6"/>
    <w:rsid w:val="00D84C57"/>
    <w:rsid w:val="00D90090"/>
    <w:rsid w:val="00D90172"/>
    <w:rsid w:val="00D91FCD"/>
    <w:rsid w:val="00D924DB"/>
    <w:rsid w:val="00D94AB9"/>
    <w:rsid w:val="00DA0E15"/>
    <w:rsid w:val="00DA1319"/>
    <w:rsid w:val="00DA73FC"/>
    <w:rsid w:val="00DB4960"/>
    <w:rsid w:val="00DB74B0"/>
    <w:rsid w:val="00DB780B"/>
    <w:rsid w:val="00DC2FCA"/>
    <w:rsid w:val="00DC52A0"/>
    <w:rsid w:val="00DC6A7B"/>
    <w:rsid w:val="00DD1CD9"/>
    <w:rsid w:val="00DD7660"/>
    <w:rsid w:val="00DE2262"/>
    <w:rsid w:val="00DF0163"/>
    <w:rsid w:val="00DF47CA"/>
    <w:rsid w:val="00E010A1"/>
    <w:rsid w:val="00E05411"/>
    <w:rsid w:val="00E06FC1"/>
    <w:rsid w:val="00E139AF"/>
    <w:rsid w:val="00E16CCC"/>
    <w:rsid w:val="00E20596"/>
    <w:rsid w:val="00E42969"/>
    <w:rsid w:val="00E47F21"/>
    <w:rsid w:val="00E51939"/>
    <w:rsid w:val="00E61131"/>
    <w:rsid w:val="00E621F0"/>
    <w:rsid w:val="00E62629"/>
    <w:rsid w:val="00E6738D"/>
    <w:rsid w:val="00E70C38"/>
    <w:rsid w:val="00E85C36"/>
    <w:rsid w:val="00EA15AE"/>
    <w:rsid w:val="00EA3661"/>
    <w:rsid w:val="00EB510B"/>
    <w:rsid w:val="00EC3A0F"/>
    <w:rsid w:val="00EC5388"/>
    <w:rsid w:val="00ED05F1"/>
    <w:rsid w:val="00ED67CA"/>
    <w:rsid w:val="00EE001F"/>
    <w:rsid w:val="00EE06D8"/>
    <w:rsid w:val="00EE1BF4"/>
    <w:rsid w:val="00EE2E05"/>
    <w:rsid w:val="00EE75FB"/>
    <w:rsid w:val="00EF2B4A"/>
    <w:rsid w:val="00EF76DC"/>
    <w:rsid w:val="00F03843"/>
    <w:rsid w:val="00F13D4B"/>
    <w:rsid w:val="00F17A67"/>
    <w:rsid w:val="00F22FA0"/>
    <w:rsid w:val="00F244BA"/>
    <w:rsid w:val="00F30B05"/>
    <w:rsid w:val="00F3704A"/>
    <w:rsid w:val="00F378E3"/>
    <w:rsid w:val="00F44721"/>
    <w:rsid w:val="00F55660"/>
    <w:rsid w:val="00F57E78"/>
    <w:rsid w:val="00F60602"/>
    <w:rsid w:val="00F63ABD"/>
    <w:rsid w:val="00F7050B"/>
    <w:rsid w:val="00F70F1E"/>
    <w:rsid w:val="00F736A7"/>
    <w:rsid w:val="00F74085"/>
    <w:rsid w:val="00F74303"/>
    <w:rsid w:val="00F803EA"/>
    <w:rsid w:val="00F82C5A"/>
    <w:rsid w:val="00F837C8"/>
    <w:rsid w:val="00F83E7D"/>
    <w:rsid w:val="00F94AEB"/>
    <w:rsid w:val="00F95A81"/>
    <w:rsid w:val="00F96CF0"/>
    <w:rsid w:val="00FA0AD2"/>
    <w:rsid w:val="00FB11EA"/>
    <w:rsid w:val="00FB3B93"/>
    <w:rsid w:val="00FB5E95"/>
    <w:rsid w:val="00FC714D"/>
    <w:rsid w:val="00FD025D"/>
    <w:rsid w:val="00FD5268"/>
    <w:rsid w:val="00FE1531"/>
    <w:rsid w:val="00FE172B"/>
    <w:rsid w:val="00FE2784"/>
    <w:rsid w:val="00FE7DC6"/>
    <w:rsid w:val="00FF216B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490AB"/>
  <w15:docId w15:val="{D9476AC5-E5A9-4AD4-B8BC-35B6335F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pPr>
      <w:spacing w:before="100" w:beforeAutospacing="1" w:after="100" w:afterAutospacing="1"/>
    </w:pPr>
  </w:style>
  <w:style w:type="paragraph" w:customStyle="1" w:styleId="CharCharCharCharCharChar">
    <w:name w:val="Char Char Char Char Char Char"/>
    <w:basedOn w:val="prastasis"/>
    <w:rsid w:val="00262CF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D14D4A"/>
    <w:rPr>
      <w:color w:val="0000FF"/>
      <w:u w:val="single"/>
    </w:rPr>
  </w:style>
  <w:style w:type="character" w:customStyle="1" w:styleId="st">
    <w:name w:val="st"/>
    <w:basedOn w:val="Numatytasispastraiposriftas"/>
    <w:rsid w:val="001C5124"/>
  </w:style>
  <w:style w:type="character" w:styleId="Emfaz">
    <w:name w:val="Emphasis"/>
    <w:uiPriority w:val="20"/>
    <w:qFormat/>
    <w:rsid w:val="001C5124"/>
    <w:rPr>
      <w:i/>
      <w:iCs/>
    </w:rPr>
  </w:style>
  <w:style w:type="paragraph" w:styleId="Pagrindinistekstas">
    <w:name w:val="Body Text"/>
    <w:basedOn w:val="prastasis"/>
    <w:link w:val="PagrindinistekstasDiagrama"/>
    <w:unhideWhenUsed/>
    <w:rsid w:val="00CB4F32"/>
    <w:pPr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rsid w:val="00CB4F32"/>
    <w:rPr>
      <w:sz w:val="24"/>
      <w:szCs w:val="24"/>
      <w:lang w:val="lt-LT"/>
    </w:rPr>
  </w:style>
  <w:style w:type="character" w:customStyle="1" w:styleId="CommentTextChar">
    <w:name w:val="Comment Text Char"/>
    <w:rsid w:val="00D91FCD"/>
    <w:rPr>
      <w:rFonts w:ascii="Calibri" w:hAnsi="Calibri"/>
      <w:lang w:eastAsia="en-US"/>
    </w:rPr>
  </w:style>
  <w:style w:type="paragraph" w:styleId="Debesliotekstas">
    <w:name w:val="Balloon Text"/>
    <w:basedOn w:val="prastasis"/>
    <w:link w:val="DebesliotekstasDiagrama"/>
    <w:rsid w:val="007C48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C48C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731270"/>
    <w:rPr>
      <w:b/>
      <w:bCs/>
    </w:rPr>
  </w:style>
  <w:style w:type="paragraph" w:customStyle="1" w:styleId="mnulis">
    <w:name w:val="mnulis"/>
    <w:basedOn w:val="prastasis"/>
    <w:rsid w:val="00300779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F7050B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283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1591">
                  <w:marLeft w:val="3215"/>
                  <w:marRight w:val="353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4672">
                  <w:marLeft w:val="3215"/>
                  <w:marRight w:val="353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1076-4DB6-47FA-A5D5-26A95178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7248</Words>
  <Characters>4132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LR Švietimo Ministerija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aldtlv</dc:creator>
  <cp:lastModifiedBy>Aldona Tilvikienė</cp:lastModifiedBy>
  <cp:revision>3</cp:revision>
  <cp:lastPrinted>2022-01-14T10:18:00Z</cp:lastPrinted>
  <dcterms:created xsi:type="dcterms:W3CDTF">2024-02-04T09:35:00Z</dcterms:created>
  <dcterms:modified xsi:type="dcterms:W3CDTF">2024-02-04T09:38:00Z</dcterms:modified>
</cp:coreProperties>
</file>